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069F" w14:textId="3E1D61D7" w:rsidR="008658F8" w:rsidRDefault="00AF0B6E" w:rsidP="00F47028">
      <w:pPr>
        <w:pStyle w:val="Heading1"/>
        <w:spacing w:before="0"/>
      </w:pPr>
      <w:r>
        <w:t>Exam Preparation</w:t>
      </w:r>
    </w:p>
    <w:p w14:paraId="3721924A" w14:textId="664A55A4" w:rsidR="00766FF5" w:rsidRPr="001E0461" w:rsidRDefault="00766FF5" w:rsidP="00F47028">
      <w:pPr>
        <w:pStyle w:val="Heading2"/>
        <w:rPr>
          <w:bCs/>
        </w:rPr>
      </w:pPr>
      <w:r w:rsidRPr="001E0461">
        <w:t>Section A - Multiple Choice Questions</w:t>
      </w:r>
      <w:r w:rsidR="001E0461">
        <w:t xml:space="preserve"> </w:t>
      </w:r>
      <w:r w:rsidR="001E0461" w:rsidRPr="00F47028">
        <w:rPr>
          <w:b w:val="0"/>
          <w:color w:val="auto"/>
        </w:rPr>
        <w:t>(5 marks)</w:t>
      </w:r>
    </w:p>
    <w:p w14:paraId="5F8AE369" w14:textId="77777777" w:rsidR="008658F8" w:rsidRPr="008658F8" w:rsidRDefault="008658F8" w:rsidP="001B772F">
      <w:pPr>
        <w:spacing w:before="240"/>
        <w:rPr>
          <w:rFonts w:cs="Arial"/>
          <w:b/>
          <w:bCs/>
          <w:szCs w:val="20"/>
        </w:rPr>
      </w:pPr>
      <w:r w:rsidRPr="008658F8">
        <w:rPr>
          <w:rFonts w:cs="Arial"/>
          <w:b/>
          <w:bCs/>
          <w:szCs w:val="20"/>
        </w:rPr>
        <w:t>Question 1</w:t>
      </w:r>
    </w:p>
    <w:p w14:paraId="1DF5F46E" w14:textId="6B4AB926" w:rsidR="00766FF5" w:rsidRPr="002877E9" w:rsidRDefault="004F48E8" w:rsidP="008658F8">
      <w:pPr>
        <w:rPr>
          <w:rFonts w:cs="Arial"/>
          <w:szCs w:val="20"/>
        </w:rPr>
      </w:pPr>
      <w:r>
        <w:rPr>
          <w:rFonts w:cs="Arial"/>
          <w:szCs w:val="20"/>
        </w:rPr>
        <w:t xml:space="preserve">Once digested, </w:t>
      </w:r>
      <w:r w:rsidR="004D6016">
        <w:rPr>
          <w:rFonts w:cs="Arial"/>
          <w:szCs w:val="20"/>
        </w:rPr>
        <w:t>carbohydrate</w:t>
      </w:r>
      <w:r w:rsidR="00FE2B07">
        <w:rPr>
          <w:rFonts w:cs="Arial"/>
          <w:szCs w:val="20"/>
        </w:rPr>
        <w:t>s</w:t>
      </w:r>
      <w:r>
        <w:rPr>
          <w:rFonts w:cs="Arial"/>
          <w:szCs w:val="20"/>
        </w:rPr>
        <w:t xml:space="preserve"> can be utlised by the body to:</w:t>
      </w:r>
    </w:p>
    <w:p w14:paraId="7FAEE7BD" w14:textId="5D7F713E" w:rsidR="00766FF5" w:rsidRPr="008658F8" w:rsidRDefault="004F48E8" w:rsidP="008658F8">
      <w:pPr>
        <w:pStyle w:val="ListParagraph"/>
        <w:numPr>
          <w:ilvl w:val="0"/>
          <w:numId w:val="10"/>
        </w:numPr>
        <w:contextualSpacing w:val="0"/>
        <w:rPr>
          <w:rFonts w:cs="Arial"/>
          <w:szCs w:val="20"/>
        </w:rPr>
      </w:pPr>
      <w:r>
        <w:rPr>
          <w:rFonts w:cs="Arial"/>
          <w:szCs w:val="20"/>
        </w:rPr>
        <w:t>eliminate waste</w:t>
      </w:r>
      <w:r w:rsidR="006B0BED">
        <w:rPr>
          <w:rFonts w:cs="Arial"/>
          <w:szCs w:val="20"/>
        </w:rPr>
        <w:t>.</w:t>
      </w:r>
    </w:p>
    <w:p w14:paraId="73FD3E4F" w14:textId="7D022C42" w:rsidR="00766FF5" w:rsidRPr="004F48E8" w:rsidRDefault="004F48E8" w:rsidP="008658F8">
      <w:pPr>
        <w:pStyle w:val="ListParagraph"/>
        <w:numPr>
          <w:ilvl w:val="0"/>
          <w:numId w:val="10"/>
        </w:numPr>
        <w:contextualSpacing w:val="0"/>
        <w:rPr>
          <w:rFonts w:cs="Arial"/>
          <w:szCs w:val="20"/>
        </w:rPr>
      </w:pPr>
      <w:r>
        <w:rPr>
          <w:rFonts w:cs="Arial"/>
          <w:szCs w:val="20"/>
        </w:rPr>
        <w:t>support the growth of beneficial bacteria.</w:t>
      </w:r>
    </w:p>
    <w:p w14:paraId="554C5841" w14:textId="30F778D6" w:rsidR="00766FF5" w:rsidRPr="008658F8" w:rsidRDefault="004F48E8" w:rsidP="008658F8">
      <w:pPr>
        <w:pStyle w:val="ListParagraph"/>
        <w:numPr>
          <w:ilvl w:val="0"/>
          <w:numId w:val="10"/>
        </w:numPr>
        <w:contextualSpacing w:val="0"/>
        <w:rPr>
          <w:rFonts w:cs="Arial"/>
          <w:szCs w:val="20"/>
        </w:rPr>
      </w:pPr>
      <w:r>
        <w:rPr>
          <w:rFonts w:cs="Arial"/>
          <w:szCs w:val="20"/>
        </w:rPr>
        <w:t>build, maintain and repair body cells.</w:t>
      </w:r>
    </w:p>
    <w:p w14:paraId="6CE2A3AE" w14:textId="2ED8701A" w:rsidR="00766FF5" w:rsidRPr="00FE2B07" w:rsidRDefault="004D6016" w:rsidP="008658F8">
      <w:pPr>
        <w:pStyle w:val="ListParagraph"/>
        <w:numPr>
          <w:ilvl w:val="0"/>
          <w:numId w:val="10"/>
        </w:numPr>
        <w:contextualSpacing w:val="0"/>
        <w:rPr>
          <w:rFonts w:cs="Arial"/>
          <w:color w:val="00B0F0"/>
          <w:szCs w:val="20"/>
          <w:lang w:val="en-US"/>
        </w:rPr>
      </w:pPr>
      <w:r w:rsidRPr="00FE2B07">
        <w:rPr>
          <w:rFonts w:cs="Arial"/>
          <w:color w:val="00B0F0"/>
          <w:szCs w:val="20"/>
        </w:rPr>
        <w:t>provide the body with energy.</w:t>
      </w:r>
    </w:p>
    <w:p w14:paraId="09900115" w14:textId="74864071" w:rsidR="008658F8" w:rsidRPr="008658F8" w:rsidRDefault="008658F8" w:rsidP="008658F8">
      <w:pPr>
        <w:spacing w:before="240"/>
        <w:rPr>
          <w:rFonts w:cs="Arial"/>
          <w:b/>
          <w:bCs/>
          <w:szCs w:val="20"/>
          <w:lang w:val="en-US"/>
        </w:rPr>
      </w:pPr>
      <w:r w:rsidRPr="008658F8">
        <w:rPr>
          <w:rFonts w:cs="Arial"/>
          <w:b/>
          <w:bCs/>
          <w:szCs w:val="20"/>
          <w:lang w:val="en-US"/>
        </w:rPr>
        <w:t>Question 2</w:t>
      </w:r>
    </w:p>
    <w:p w14:paraId="316F816F" w14:textId="7A52F447" w:rsidR="00766FF5" w:rsidRPr="002877E9" w:rsidRDefault="00FE2B07" w:rsidP="008658F8">
      <w:pPr>
        <w:rPr>
          <w:rFonts w:cs="Arial"/>
          <w:szCs w:val="20"/>
        </w:rPr>
      </w:pPr>
      <w:r>
        <w:rPr>
          <w:rFonts w:cs="Arial"/>
          <w:szCs w:val="20"/>
        </w:rPr>
        <w:t>Digestion of protein occurs in the:</w:t>
      </w:r>
    </w:p>
    <w:p w14:paraId="1DC53F9D" w14:textId="3B6BC1D1" w:rsidR="00766FF5" w:rsidRPr="008658F8" w:rsidRDefault="00FE2B07" w:rsidP="008658F8">
      <w:pPr>
        <w:pStyle w:val="ListParagraph"/>
        <w:numPr>
          <w:ilvl w:val="0"/>
          <w:numId w:val="11"/>
        </w:numPr>
        <w:contextualSpacing w:val="0"/>
        <w:rPr>
          <w:rFonts w:cs="Arial"/>
          <w:szCs w:val="20"/>
        </w:rPr>
      </w:pPr>
      <w:r>
        <w:rPr>
          <w:rFonts w:cs="Arial"/>
          <w:szCs w:val="20"/>
        </w:rPr>
        <w:t>mouth and stomach.</w:t>
      </w:r>
    </w:p>
    <w:p w14:paraId="33263E08" w14:textId="3294E4C2" w:rsidR="00766FF5" w:rsidRPr="00FE2B07" w:rsidRDefault="00FE2B07" w:rsidP="008658F8">
      <w:pPr>
        <w:pStyle w:val="ListParagraph"/>
        <w:numPr>
          <w:ilvl w:val="0"/>
          <w:numId w:val="11"/>
        </w:numPr>
        <w:contextualSpacing w:val="0"/>
        <w:rPr>
          <w:rFonts w:cs="Arial"/>
          <w:color w:val="00B0F0"/>
          <w:szCs w:val="20"/>
        </w:rPr>
      </w:pPr>
      <w:r w:rsidRPr="00FE2B07">
        <w:rPr>
          <w:rFonts w:cs="Arial"/>
          <w:color w:val="00B0F0"/>
          <w:szCs w:val="20"/>
        </w:rPr>
        <w:t>stomach and small intestine.</w:t>
      </w:r>
    </w:p>
    <w:p w14:paraId="5D268422" w14:textId="4FBF2089" w:rsidR="00766FF5" w:rsidRPr="008658F8" w:rsidRDefault="00FE2B07" w:rsidP="008658F8">
      <w:pPr>
        <w:pStyle w:val="ListParagraph"/>
        <w:numPr>
          <w:ilvl w:val="0"/>
          <w:numId w:val="11"/>
        </w:numPr>
        <w:contextualSpacing w:val="0"/>
        <w:rPr>
          <w:rFonts w:cs="Arial"/>
          <w:szCs w:val="20"/>
        </w:rPr>
      </w:pPr>
      <w:r>
        <w:rPr>
          <w:rFonts w:cs="Arial"/>
          <w:szCs w:val="20"/>
        </w:rPr>
        <w:t>mouth and small intestine.</w:t>
      </w:r>
    </w:p>
    <w:p w14:paraId="29A7F447" w14:textId="4E98BD5B" w:rsidR="00766FF5" w:rsidRPr="008658F8" w:rsidRDefault="00FE2B07" w:rsidP="008658F8">
      <w:pPr>
        <w:pStyle w:val="ListParagraph"/>
        <w:numPr>
          <w:ilvl w:val="0"/>
          <w:numId w:val="11"/>
        </w:numPr>
        <w:contextualSpacing w:val="0"/>
        <w:rPr>
          <w:rFonts w:cs="Arial"/>
          <w:szCs w:val="20"/>
        </w:rPr>
      </w:pPr>
      <w:r>
        <w:rPr>
          <w:rFonts w:cs="Arial"/>
          <w:szCs w:val="20"/>
        </w:rPr>
        <w:t>the small intestine only.</w:t>
      </w:r>
    </w:p>
    <w:p w14:paraId="7D0D1ADA" w14:textId="77777777" w:rsidR="008658F8" w:rsidRPr="008658F8" w:rsidRDefault="008658F8" w:rsidP="008658F8">
      <w:pPr>
        <w:spacing w:before="240"/>
        <w:rPr>
          <w:rFonts w:cs="Arial"/>
          <w:b/>
          <w:bCs/>
          <w:szCs w:val="20"/>
        </w:rPr>
      </w:pPr>
      <w:r w:rsidRPr="008658F8">
        <w:rPr>
          <w:rFonts w:cs="Arial"/>
          <w:b/>
          <w:bCs/>
          <w:szCs w:val="20"/>
        </w:rPr>
        <w:t>Question 3</w:t>
      </w:r>
    </w:p>
    <w:p w14:paraId="2EDF39CB" w14:textId="73735CB9" w:rsidR="00766FF5" w:rsidRPr="002877E9" w:rsidRDefault="00FE2B07" w:rsidP="008658F8">
      <w:pPr>
        <w:rPr>
          <w:rFonts w:cs="Arial"/>
          <w:szCs w:val="20"/>
        </w:rPr>
      </w:pPr>
      <w:r>
        <w:rPr>
          <w:rFonts w:cs="Arial"/>
          <w:szCs w:val="20"/>
        </w:rPr>
        <w:t>For enzymatic hydrolysis to occur, the following is required:</w:t>
      </w:r>
    </w:p>
    <w:p w14:paraId="44B8E8AD" w14:textId="263998F2" w:rsidR="00766FF5" w:rsidRPr="00FE2B07" w:rsidRDefault="00FE2B07" w:rsidP="008658F8">
      <w:pPr>
        <w:pStyle w:val="ListParagraph"/>
        <w:numPr>
          <w:ilvl w:val="0"/>
          <w:numId w:val="12"/>
        </w:numPr>
        <w:contextualSpacing w:val="0"/>
        <w:rPr>
          <w:rFonts w:cs="Arial"/>
          <w:color w:val="00B0F0"/>
          <w:szCs w:val="20"/>
        </w:rPr>
      </w:pPr>
      <w:r w:rsidRPr="00FE2B07">
        <w:rPr>
          <w:rFonts w:cs="Arial"/>
          <w:color w:val="00B0F0"/>
          <w:szCs w:val="20"/>
        </w:rPr>
        <w:t>enzymes and water</w:t>
      </w:r>
    </w:p>
    <w:p w14:paraId="04C31D14" w14:textId="6AD3C5E3" w:rsidR="00766FF5" w:rsidRPr="00FE2B07" w:rsidRDefault="00FE2B07" w:rsidP="008658F8">
      <w:pPr>
        <w:pStyle w:val="ListParagraph"/>
        <w:numPr>
          <w:ilvl w:val="0"/>
          <w:numId w:val="12"/>
        </w:numPr>
        <w:contextualSpacing w:val="0"/>
        <w:rPr>
          <w:rFonts w:cs="Arial"/>
          <w:szCs w:val="20"/>
        </w:rPr>
      </w:pPr>
      <w:r w:rsidRPr="00FE2B07">
        <w:rPr>
          <w:rFonts w:cs="Arial"/>
          <w:szCs w:val="20"/>
        </w:rPr>
        <w:t>appealing sensory properties.</w:t>
      </w:r>
    </w:p>
    <w:p w14:paraId="4C3F2EC7" w14:textId="5EEF2636" w:rsidR="00766FF5" w:rsidRPr="00FE2B07" w:rsidRDefault="00FE2B07" w:rsidP="008658F8">
      <w:pPr>
        <w:pStyle w:val="ListParagraph"/>
        <w:numPr>
          <w:ilvl w:val="0"/>
          <w:numId w:val="12"/>
        </w:numPr>
        <w:contextualSpacing w:val="0"/>
        <w:rPr>
          <w:rFonts w:cs="Arial"/>
          <w:szCs w:val="20"/>
        </w:rPr>
      </w:pPr>
      <w:r w:rsidRPr="00FE2B07">
        <w:rPr>
          <w:rFonts w:cs="Arial"/>
          <w:szCs w:val="20"/>
        </w:rPr>
        <w:t>peristalsis.</w:t>
      </w:r>
    </w:p>
    <w:p w14:paraId="2EF27012" w14:textId="2F7CA169" w:rsidR="00766FF5" w:rsidRPr="00FE2B07" w:rsidRDefault="00FE2B07" w:rsidP="008658F8">
      <w:pPr>
        <w:pStyle w:val="ListParagraph"/>
        <w:numPr>
          <w:ilvl w:val="0"/>
          <w:numId w:val="12"/>
        </w:numPr>
        <w:contextualSpacing w:val="0"/>
        <w:rPr>
          <w:rStyle w:val="Emphasis"/>
          <w:rFonts w:cs="Arial"/>
          <w:szCs w:val="20"/>
        </w:rPr>
      </w:pPr>
      <w:r w:rsidRPr="00FE2B07">
        <w:rPr>
          <w:rFonts w:cs="Arial"/>
          <w:szCs w:val="20"/>
        </w:rPr>
        <w:t>bile.</w:t>
      </w:r>
    </w:p>
    <w:p w14:paraId="5639C36B" w14:textId="77777777" w:rsidR="008658F8" w:rsidRPr="008658F8" w:rsidRDefault="008658F8" w:rsidP="008658F8">
      <w:pPr>
        <w:spacing w:before="240"/>
        <w:rPr>
          <w:rFonts w:cs="Arial"/>
          <w:b/>
          <w:bCs/>
          <w:szCs w:val="20"/>
        </w:rPr>
      </w:pPr>
      <w:r w:rsidRPr="008658F8">
        <w:rPr>
          <w:rFonts w:cs="Arial"/>
          <w:b/>
          <w:bCs/>
          <w:szCs w:val="20"/>
        </w:rPr>
        <w:t>Question 4</w:t>
      </w:r>
    </w:p>
    <w:p w14:paraId="7D0BFBFA" w14:textId="482FEB2E" w:rsidR="00766FF5" w:rsidRPr="00FE2B07" w:rsidRDefault="00FE2B07" w:rsidP="00FE2B07">
      <w:pPr>
        <w:rPr>
          <w:rFonts w:cs="Arial"/>
          <w:szCs w:val="20"/>
        </w:rPr>
      </w:pPr>
      <w:r>
        <w:rPr>
          <w:rFonts w:cs="Arial"/>
          <w:szCs w:val="20"/>
        </w:rPr>
        <w:t>Where does digestion begin?</w:t>
      </w:r>
    </w:p>
    <w:p w14:paraId="4FCE9517" w14:textId="051278C6" w:rsidR="00766FF5" w:rsidRPr="00FE2B07" w:rsidRDefault="00FE2B07" w:rsidP="008658F8">
      <w:pPr>
        <w:pStyle w:val="ListParagraph"/>
        <w:numPr>
          <w:ilvl w:val="0"/>
          <w:numId w:val="13"/>
        </w:numPr>
        <w:contextualSpacing w:val="0"/>
        <w:rPr>
          <w:rFonts w:cs="Arial"/>
          <w:szCs w:val="20"/>
        </w:rPr>
      </w:pPr>
      <w:r w:rsidRPr="00FE2B07">
        <w:rPr>
          <w:rFonts w:cs="Arial"/>
          <w:szCs w:val="20"/>
        </w:rPr>
        <w:t>Small intestine</w:t>
      </w:r>
    </w:p>
    <w:p w14:paraId="433A6327" w14:textId="77F4CABC" w:rsidR="00766FF5" w:rsidRPr="008658F8" w:rsidRDefault="00FE2B07" w:rsidP="008658F8">
      <w:pPr>
        <w:pStyle w:val="ListParagraph"/>
        <w:numPr>
          <w:ilvl w:val="0"/>
          <w:numId w:val="13"/>
        </w:numPr>
        <w:contextualSpacing w:val="0"/>
        <w:rPr>
          <w:rFonts w:cs="Arial"/>
          <w:szCs w:val="20"/>
        </w:rPr>
      </w:pPr>
      <w:r>
        <w:rPr>
          <w:rFonts w:cs="Arial"/>
          <w:szCs w:val="20"/>
        </w:rPr>
        <w:t>Rectum</w:t>
      </w:r>
    </w:p>
    <w:p w14:paraId="31FABA2B" w14:textId="6A59DAF3" w:rsidR="00766FF5" w:rsidRPr="00FE2B07" w:rsidRDefault="00FE2B07" w:rsidP="008658F8">
      <w:pPr>
        <w:pStyle w:val="ListParagraph"/>
        <w:numPr>
          <w:ilvl w:val="0"/>
          <w:numId w:val="13"/>
        </w:numPr>
        <w:contextualSpacing w:val="0"/>
        <w:rPr>
          <w:rFonts w:cs="Arial"/>
          <w:color w:val="00B0F0"/>
          <w:szCs w:val="20"/>
        </w:rPr>
      </w:pPr>
      <w:r w:rsidRPr="00FE2B07">
        <w:rPr>
          <w:rFonts w:cs="Arial"/>
          <w:color w:val="00B0F0"/>
          <w:szCs w:val="20"/>
        </w:rPr>
        <w:t>Mouth</w:t>
      </w:r>
    </w:p>
    <w:p w14:paraId="2ED38542" w14:textId="4CE87C64" w:rsidR="00FE2B07" w:rsidRPr="008658F8" w:rsidRDefault="00FE2B07" w:rsidP="008658F8">
      <w:pPr>
        <w:pStyle w:val="ListParagraph"/>
        <w:numPr>
          <w:ilvl w:val="0"/>
          <w:numId w:val="13"/>
        </w:numPr>
        <w:contextualSpacing w:val="0"/>
        <w:rPr>
          <w:rFonts w:cs="Arial"/>
          <w:szCs w:val="20"/>
        </w:rPr>
      </w:pPr>
      <w:r>
        <w:rPr>
          <w:rFonts w:cs="Arial"/>
          <w:szCs w:val="20"/>
        </w:rPr>
        <w:t>Stomach</w:t>
      </w:r>
    </w:p>
    <w:p w14:paraId="24034E2F" w14:textId="77777777" w:rsidR="008658F8" w:rsidRPr="008658F8" w:rsidRDefault="008658F8" w:rsidP="008658F8">
      <w:pPr>
        <w:spacing w:before="240"/>
        <w:rPr>
          <w:rFonts w:cs="Arial"/>
          <w:b/>
          <w:bCs/>
          <w:szCs w:val="20"/>
        </w:rPr>
      </w:pPr>
      <w:r w:rsidRPr="008658F8">
        <w:rPr>
          <w:rFonts w:cs="Arial"/>
          <w:b/>
          <w:bCs/>
          <w:szCs w:val="20"/>
        </w:rPr>
        <w:t>Question 5</w:t>
      </w:r>
    </w:p>
    <w:p w14:paraId="69E47267" w14:textId="22FE71F9" w:rsidR="00766FF5" w:rsidRPr="002877E9" w:rsidRDefault="00FE2B07" w:rsidP="008658F8">
      <w:pPr>
        <w:rPr>
          <w:rFonts w:cs="Arial"/>
          <w:szCs w:val="20"/>
        </w:rPr>
      </w:pPr>
      <w:r>
        <w:rPr>
          <w:rFonts w:cs="Arial"/>
          <w:szCs w:val="20"/>
        </w:rPr>
        <w:t>Which one of these is an accessory organ?</w:t>
      </w:r>
    </w:p>
    <w:p w14:paraId="7C05D738" w14:textId="4CBC7963" w:rsidR="00766FF5" w:rsidRPr="008658F8" w:rsidRDefault="00FE2B07" w:rsidP="008658F8">
      <w:pPr>
        <w:pStyle w:val="ListParagraph"/>
        <w:numPr>
          <w:ilvl w:val="0"/>
          <w:numId w:val="14"/>
        </w:numPr>
        <w:contextualSpacing w:val="0"/>
        <w:rPr>
          <w:rFonts w:cs="Arial"/>
          <w:szCs w:val="20"/>
        </w:rPr>
      </w:pPr>
      <w:r>
        <w:rPr>
          <w:rFonts w:cs="Arial"/>
          <w:szCs w:val="20"/>
        </w:rPr>
        <w:t>Oesophagus</w:t>
      </w:r>
    </w:p>
    <w:p w14:paraId="071E7E93" w14:textId="0A6783CC" w:rsidR="00766FF5" w:rsidRPr="00FE2B07" w:rsidRDefault="00FE2B07" w:rsidP="008658F8">
      <w:pPr>
        <w:pStyle w:val="ListParagraph"/>
        <w:numPr>
          <w:ilvl w:val="0"/>
          <w:numId w:val="14"/>
        </w:numPr>
        <w:contextualSpacing w:val="0"/>
        <w:rPr>
          <w:rFonts w:cs="Arial"/>
          <w:color w:val="00B0F0"/>
          <w:szCs w:val="20"/>
        </w:rPr>
      </w:pPr>
      <w:r w:rsidRPr="00FE2B07">
        <w:rPr>
          <w:rFonts w:cs="Arial"/>
          <w:color w:val="00B0F0"/>
          <w:szCs w:val="20"/>
        </w:rPr>
        <w:t>Tongue</w:t>
      </w:r>
    </w:p>
    <w:p w14:paraId="37EA915D" w14:textId="7527F177" w:rsidR="00766FF5" w:rsidRPr="008658F8" w:rsidRDefault="00FE2B07" w:rsidP="008658F8">
      <w:pPr>
        <w:pStyle w:val="ListParagraph"/>
        <w:numPr>
          <w:ilvl w:val="0"/>
          <w:numId w:val="14"/>
        </w:numPr>
        <w:contextualSpacing w:val="0"/>
        <w:rPr>
          <w:rFonts w:cs="Arial"/>
          <w:szCs w:val="20"/>
        </w:rPr>
      </w:pPr>
      <w:r>
        <w:rPr>
          <w:rFonts w:cs="Arial"/>
          <w:szCs w:val="20"/>
        </w:rPr>
        <w:t>Duodenum</w:t>
      </w:r>
    </w:p>
    <w:p w14:paraId="2B031BE9" w14:textId="3B6F930E" w:rsidR="00202900" w:rsidRDefault="00FE2B07" w:rsidP="00202900">
      <w:pPr>
        <w:pStyle w:val="ListParagraph"/>
        <w:numPr>
          <w:ilvl w:val="0"/>
          <w:numId w:val="14"/>
        </w:numPr>
        <w:contextualSpacing w:val="0"/>
        <w:rPr>
          <w:rFonts w:cs="Arial"/>
          <w:szCs w:val="20"/>
        </w:rPr>
      </w:pPr>
      <w:r>
        <w:rPr>
          <w:rFonts w:cs="Arial"/>
          <w:szCs w:val="20"/>
        </w:rPr>
        <w:t>Anus</w:t>
      </w:r>
    </w:p>
    <w:p w14:paraId="2F7BDA7B" w14:textId="2DDB1A8C" w:rsidR="00766FF5" w:rsidRPr="008658F8" w:rsidRDefault="00766FF5" w:rsidP="008658F8">
      <w:pPr>
        <w:rPr>
          <w:rFonts w:cs="Arial"/>
          <w:bCs/>
          <w:szCs w:val="20"/>
          <w:lang w:val="en-US"/>
        </w:rPr>
      </w:pPr>
      <w:r w:rsidRPr="008658F8">
        <w:rPr>
          <w:rFonts w:cs="Arial"/>
          <w:bCs/>
          <w:szCs w:val="20"/>
          <w:lang w:val="en-US"/>
        </w:rPr>
        <w:br w:type="page"/>
      </w:r>
    </w:p>
    <w:p w14:paraId="3D79749B" w14:textId="59651FBF" w:rsidR="00766FF5" w:rsidRPr="001E0461" w:rsidRDefault="00766FF5" w:rsidP="00F47028">
      <w:pPr>
        <w:pStyle w:val="Heading2"/>
      </w:pPr>
      <w:r w:rsidRPr="001E0461">
        <w:lastRenderedPageBreak/>
        <w:t>Section B – Short Answer Responses</w:t>
      </w:r>
      <w:r w:rsidR="001E0461">
        <w:t xml:space="preserve"> </w:t>
      </w:r>
      <w:r w:rsidR="001E0461" w:rsidRPr="00F47028">
        <w:rPr>
          <w:b w:val="0"/>
          <w:color w:val="auto"/>
        </w:rPr>
        <w:t>(</w:t>
      </w:r>
      <w:r w:rsidR="00BA1831">
        <w:rPr>
          <w:b w:val="0"/>
          <w:color w:val="auto"/>
        </w:rPr>
        <w:t>20</w:t>
      </w:r>
      <w:r w:rsidR="001E0461" w:rsidRPr="00F47028">
        <w:rPr>
          <w:b w:val="0"/>
          <w:color w:val="auto"/>
        </w:rPr>
        <w:t xml:space="preserve"> marks)</w:t>
      </w:r>
    </w:p>
    <w:p w14:paraId="777B2291" w14:textId="4675959B" w:rsidR="00766FF5" w:rsidRPr="002877E9" w:rsidRDefault="00766FF5" w:rsidP="0098651A">
      <w:pPr>
        <w:tabs>
          <w:tab w:val="left" w:pos="6716"/>
        </w:tabs>
        <w:rPr>
          <w:rFonts w:cs="Arial"/>
          <w:b/>
          <w:szCs w:val="20"/>
          <w:lang w:val="en-US"/>
        </w:rPr>
      </w:pPr>
      <w:r w:rsidRPr="002877E9">
        <w:rPr>
          <w:rFonts w:cs="Arial"/>
          <w:b/>
          <w:szCs w:val="20"/>
          <w:lang w:val="en-US"/>
        </w:rPr>
        <w:t>Question 1</w:t>
      </w:r>
      <w:r w:rsidR="0098651A">
        <w:rPr>
          <w:rFonts w:cs="Arial"/>
          <w:b/>
          <w:szCs w:val="20"/>
          <w:lang w:val="en-US"/>
        </w:rPr>
        <w:tab/>
      </w:r>
    </w:p>
    <w:p w14:paraId="26E21609" w14:textId="7E1FFCDE" w:rsidR="009200D0" w:rsidRDefault="009200D0" w:rsidP="002877E9">
      <w:pPr>
        <w:rPr>
          <w:rFonts w:cs="Arial"/>
          <w:szCs w:val="20"/>
        </w:rPr>
      </w:pPr>
      <w:r>
        <w:rPr>
          <w:rFonts w:cs="Arial"/>
          <w:szCs w:val="20"/>
        </w:rPr>
        <w:t xml:space="preserve">Provide an example of mechanical digestion in the organs listed.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00BA1831">
        <w:rPr>
          <w:rFonts w:cs="Arial"/>
          <w:szCs w:val="20"/>
        </w:rPr>
        <w:t>3</w:t>
      </w:r>
      <w:r>
        <w:rPr>
          <w:rFonts w:cs="Arial"/>
          <w:szCs w:val="20"/>
        </w:rPr>
        <w:t xml:space="preserve"> marks</w:t>
      </w:r>
    </w:p>
    <w:tbl>
      <w:tblPr>
        <w:tblStyle w:val="TableGrid"/>
        <w:tblW w:w="0" w:type="auto"/>
        <w:tblLook w:val="04A0" w:firstRow="1" w:lastRow="0" w:firstColumn="1" w:lastColumn="0" w:noHBand="0" w:noVBand="1"/>
      </w:tblPr>
      <w:tblGrid>
        <w:gridCol w:w="1980"/>
        <w:gridCol w:w="8214"/>
      </w:tblGrid>
      <w:tr w:rsidR="009200D0" w:rsidRPr="009200D0" w14:paraId="6CA75D1A" w14:textId="77777777" w:rsidTr="009200D0">
        <w:tc>
          <w:tcPr>
            <w:tcW w:w="1980" w:type="dxa"/>
          </w:tcPr>
          <w:p w14:paraId="03282527" w14:textId="67918753" w:rsidR="009200D0" w:rsidRPr="009200D0" w:rsidRDefault="009200D0" w:rsidP="009200D0">
            <w:pPr>
              <w:spacing w:before="120" w:after="120" w:line="288" w:lineRule="auto"/>
              <w:rPr>
                <w:rFonts w:ascii="Arial" w:hAnsi="Arial" w:cs="Arial"/>
                <w:b/>
                <w:bCs/>
                <w:sz w:val="20"/>
                <w:szCs w:val="20"/>
              </w:rPr>
            </w:pPr>
            <w:r w:rsidRPr="009200D0">
              <w:rPr>
                <w:rFonts w:ascii="Arial" w:hAnsi="Arial" w:cs="Arial"/>
                <w:b/>
                <w:bCs/>
                <w:sz w:val="20"/>
                <w:szCs w:val="20"/>
              </w:rPr>
              <w:t>Organ</w:t>
            </w:r>
          </w:p>
        </w:tc>
        <w:tc>
          <w:tcPr>
            <w:tcW w:w="8214" w:type="dxa"/>
          </w:tcPr>
          <w:p w14:paraId="36260C01" w14:textId="458C87B3" w:rsidR="009200D0" w:rsidRPr="009200D0" w:rsidRDefault="009200D0" w:rsidP="009200D0">
            <w:pPr>
              <w:spacing w:before="120" w:after="120" w:line="288" w:lineRule="auto"/>
              <w:rPr>
                <w:rFonts w:ascii="Arial" w:hAnsi="Arial" w:cs="Arial"/>
                <w:b/>
                <w:bCs/>
                <w:sz w:val="20"/>
                <w:szCs w:val="20"/>
              </w:rPr>
            </w:pPr>
            <w:r w:rsidRPr="009200D0">
              <w:rPr>
                <w:rFonts w:ascii="Arial" w:hAnsi="Arial" w:cs="Arial"/>
                <w:b/>
                <w:bCs/>
                <w:sz w:val="20"/>
                <w:szCs w:val="20"/>
              </w:rPr>
              <w:t>Mechanical Digestion</w:t>
            </w:r>
          </w:p>
        </w:tc>
      </w:tr>
      <w:tr w:rsidR="009200D0" w:rsidRPr="009200D0" w14:paraId="0A5E476F" w14:textId="77777777" w:rsidTr="009200D0">
        <w:trPr>
          <w:trHeight w:val="971"/>
        </w:trPr>
        <w:tc>
          <w:tcPr>
            <w:tcW w:w="1980" w:type="dxa"/>
          </w:tcPr>
          <w:p w14:paraId="6BAB9E03" w14:textId="143DB961" w:rsidR="009200D0" w:rsidRPr="009200D0" w:rsidRDefault="009200D0" w:rsidP="009200D0">
            <w:pPr>
              <w:spacing w:before="120" w:after="120" w:line="288" w:lineRule="auto"/>
              <w:rPr>
                <w:rFonts w:ascii="Arial" w:hAnsi="Arial" w:cs="Arial"/>
                <w:sz w:val="20"/>
                <w:szCs w:val="20"/>
              </w:rPr>
            </w:pPr>
            <w:r w:rsidRPr="009200D0">
              <w:rPr>
                <w:rFonts w:ascii="Arial" w:hAnsi="Arial" w:cs="Arial"/>
                <w:sz w:val="20"/>
                <w:szCs w:val="20"/>
              </w:rPr>
              <w:t>Mouth</w:t>
            </w:r>
          </w:p>
        </w:tc>
        <w:tc>
          <w:tcPr>
            <w:tcW w:w="8214" w:type="dxa"/>
          </w:tcPr>
          <w:p w14:paraId="17AC4904" w14:textId="77777777" w:rsidR="009200D0" w:rsidRPr="009200D0" w:rsidRDefault="009200D0" w:rsidP="009200D0">
            <w:pPr>
              <w:spacing w:before="120" w:after="120" w:line="288" w:lineRule="auto"/>
              <w:rPr>
                <w:rFonts w:ascii="Arial" w:hAnsi="Arial" w:cs="Arial"/>
                <w:i/>
                <w:iCs/>
                <w:sz w:val="20"/>
                <w:szCs w:val="20"/>
              </w:rPr>
            </w:pPr>
            <w:r w:rsidRPr="009200D0">
              <w:rPr>
                <w:rFonts w:ascii="Arial" w:hAnsi="Arial" w:cs="Arial"/>
                <w:i/>
                <w:iCs/>
                <w:sz w:val="20"/>
                <w:szCs w:val="20"/>
              </w:rPr>
              <w:t>One mark was awarded for providing an example of mechanical digestion.</w:t>
            </w:r>
          </w:p>
          <w:p w14:paraId="4579BCE6" w14:textId="77777777" w:rsidR="009200D0" w:rsidRDefault="009200D0" w:rsidP="009200D0">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sz w:val="20"/>
                <w:szCs w:val="20"/>
              </w:rPr>
              <w:t>A suitable response could have included one of the following:</w:t>
            </w:r>
          </w:p>
          <w:p w14:paraId="42930BC8" w14:textId="77777777" w:rsidR="009200D0" w:rsidRPr="009200D0" w:rsidRDefault="009200D0" w:rsidP="009200D0">
            <w:pPr>
              <w:spacing w:before="120" w:after="120" w:line="288" w:lineRule="auto"/>
              <w:rPr>
                <w:rFonts w:ascii="Arial" w:hAnsi="Arial" w:cs="Arial"/>
                <w:i/>
                <w:iCs/>
                <w:color w:val="00B0F0"/>
                <w:sz w:val="20"/>
                <w:szCs w:val="20"/>
              </w:rPr>
            </w:pPr>
            <w:r w:rsidRPr="009200D0">
              <w:rPr>
                <w:rFonts w:ascii="Arial" w:hAnsi="Arial" w:cs="Arial"/>
                <w:i/>
                <w:iCs/>
                <w:color w:val="00B0F0"/>
                <w:sz w:val="20"/>
                <w:szCs w:val="20"/>
              </w:rPr>
              <w:t>Teeth grinding and tearing food apart.</w:t>
            </w:r>
          </w:p>
          <w:p w14:paraId="31D9C4C3" w14:textId="7C5514EC" w:rsidR="009200D0" w:rsidRPr="009200D0" w:rsidRDefault="009200D0" w:rsidP="009200D0">
            <w:pPr>
              <w:spacing w:before="120" w:after="120" w:line="288" w:lineRule="auto"/>
              <w:rPr>
                <w:rFonts w:ascii="Arial" w:hAnsi="Arial" w:cs="Arial"/>
                <w:sz w:val="20"/>
                <w:szCs w:val="20"/>
              </w:rPr>
            </w:pPr>
            <w:r w:rsidRPr="009200D0">
              <w:rPr>
                <w:rFonts w:ascii="Arial" w:hAnsi="Arial" w:cs="Arial"/>
                <w:i/>
                <w:iCs/>
                <w:color w:val="00B0F0"/>
                <w:sz w:val="20"/>
                <w:szCs w:val="20"/>
              </w:rPr>
              <w:t>The tongue moving food around, kneading it and shaping it into a small ball.</w:t>
            </w:r>
          </w:p>
        </w:tc>
      </w:tr>
      <w:tr w:rsidR="009200D0" w:rsidRPr="009200D0" w14:paraId="3BA1AF07" w14:textId="77777777" w:rsidTr="009200D0">
        <w:trPr>
          <w:trHeight w:val="984"/>
        </w:trPr>
        <w:tc>
          <w:tcPr>
            <w:tcW w:w="1980" w:type="dxa"/>
          </w:tcPr>
          <w:p w14:paraId="5DE71197" w14:textId="7C4AE23F" w:rsidR="009200D0" w:rsidRPr="009200D0" w:rsidRDefault="00BA1831" w:rsidP="009200D0">
            <w:pPr>
              <w:spacing w:before="120" w:after="120" w:line="288" w:lineRule="auto"/>
              <w:rPr>
                <w:rFonts w:ascii="Arial" w:hAnsi="Arial" w:cs="Arial"/>
                <w:sz w:val="20"/>
                <w:szCs w:val="20"/>
              </w:rPr>
            </w:pPr>
            <w:r>
              <w:rPr>
                <w:rFonts w:ascii="Arial" w:hAnsi="Arial" w:cs="Arial"/>
                <w:sz w:val="20"/>
                <w:szCs w:val="20"/>
              </w:rPr>
              <w:t>Oesophagus</w:t>
            </w:r>
          </w:p>
        </w:tc>
        <w:tc>
          <w:tcPr>
            <w:tcW w:w="8214" w:type="dxa"/>
          </w:tcPr>
          <w:p w14:paraId="1438E75B" w14:textId="77777777" w:rsidR="00BA1831" w:rsidRPr="009200D0" w:rsidRDefault="00BA1831" w:rsidP="00BA1831">
            <w:pPr>
              <w:spacing w:before="120" w:after="120" w:line="288" w:lineRule="auto"/>
              <w:rPr>
                <w:rFonts w:ascii="Arial" w:hAnsi="Arial" w:cs="Arial"/>
                <w:i/>
                <w:iCs/>
                <w:sz w:val="20"/>
                <w:szCs w:val="20"/>
              </w:rPr>
            </w:pPr>
            <w:r w:rsidRPr="009200D0">
              <w:rPr>
                <w:rFonts w:ascii="Arial" w:hAnsi="Arial" w:cs="Arial"/>
                <w:i/>
                <w:iCs/>
                <w:sz w:val="20"/>
                <w:szCs w:val="20"/>
              </w:rPr>
              <w:t>One mark was awarded for providing an example of mechanical digestion.</w:t>
            </w:r>
          </w:p>
          <w:p w14:paraId="049AA467" w14:textId="4F7EF615" w:rsidR="009200D0" w:rsidRPr="009200D0" w:rsidRDefault="00BA1831" w:rsidP="009200D0">
            <w:pPr>
              <w:spacing w:before="120" w:after="120" w:line="288" w:lineRule="auto"/>
              <w:rPr>
                <w:rFonts w:ascii="Arial" w:hAnsi="Arial" w:cs="Arial"/>
                <w:i/>
                <w:iCs/>
                <w:color w:val="00B0F0"/>
                <w:sz w:val="20"/>
                <w:szCs w:val="20"/>
              </w:rPr>
            </w:pPr>
            <w:r>
              <w:rPr>
                <w:rFonts w:ascii="Arial" w:hAnsi="Arial" w:cs="Arial"/>
                <w:i/>
                <w:iCs/>
                <w:color w:val="00B0F0"/>
                <w:sz w:val="20"/>
                <w:szCs w:val="20"/>
              </w:rPr>
              <w:t>Wave-like contractions move the food down the oesophagus. Or, Wave-like contractions called peristalsis move the food down.</w:t>
            </w:r>
          </w:p>
        </w:tc>
      </w:tr>
      <w:tr w:rsidR="00BA1831" w:rsidRPr="009200D0" w14:paraId="5632B5A6" w14:textId="77777777" w:rsidTr="009200D0">
        <w:trPr>
          <w:trHeight w:val="984"/>
        </w:trPr>
        <w:tc>
          <w:tcPr>
            <w:tcW w:w="1980" w:type="dxa"/>
          </w:tcPr>
          <w:p w14:paraId="1140EADD" w14:textId="1DED629E" w:rsidR="00BA1831" w:rsidRPr="009200D0" w:rsidRDefault="00BA1831" w:rsidP="009200D0">
            <w:pPr>
              <w:rPr>
                <w:rFonts w:cs="Arial"/>
                <w:szCs w:val="20"/>
              </w:rPr>
            </w:pPr>
            <w:r w:rsidRPr="009200D0">
              <w:rPr>
                <w:rFonts w:ascii="Arial" w:hAnsi="Arial" w:cs="Arial"/>
                <w:sz w:val="20"/>
                <w:szCs w:val="20"/>
              </w:rPr>
              <w:t>Stomach</w:t>
            </w:r>
          </w:p>
        </w:tc>
        <w:tc>
          <w:tcPr>
            <w:tcW w:w="8214" w:type="dxa"/>
          </w:tcPr>
          <w:p w14:paraId="0470410C" w14:textId="77777777" w:rsidR="00BA1831" w:rsidRPr="009200D0" w:rsidRDefault="00BA1831" w:rsidP="00BA1831">
            <w:pPr>
              <w:spacing w:before="120" w:after="120" w:line="288" w:lineRule="auto"/>
              <w:rPr>
                <w:rFonts w:ascii="Arial" w:hAnsi="Arial" w:cs="Arial"/>
                <w:i/>
                <w:iCs/>
                <w:sz w:val="20"/>
                <w:szCs w:val="20"/>
              </w:rPr>
            </w:pPr>
            <w:r w:rsidRPr="009200D0">
              <w:rPr>
                <w:rFonts w:ascii="Arial" w:hAnsi="Arial" w:cs="Arial"/>
                <w:i/>
                <w:iCs/>
                <w:sz w:val="20"/>
                <w:szCs w:val="20"/>
              </w:rPr>
              <w:t>One mark was awarded for providing an example of mechanical digestion.</w:t>
            </w:r>
          </w:p>
          <w:p w14:paraId="027ED15E" w14:textId="617C2B5F" w:rsidR="00BA1831" w:rsidRPr="009200D0" w:rsidRDefault="00BA1831" w:rsidP="00BA1831">
            <w:pPr>
              <w:rPr>
                <w:rFonts w:cs="Arial"/>
                <w:i/>
                <w:iCs/>
                <w:szCs w:val="20"/>
              </w:rPr>
            </w:pPr>
            <w:r w:rsidRPr="009200D0">
              <w:rPr>
                <w:rFonts w:ascii="Arial" w:hAnsi="Arial" w:cs="Arial"/>
                <w:i/>
                <w:iCs/>
                <w:color w:val="00B0F0"/>
                <w:sz w:val="20"/>
                <w:szCs w:val="20"/>
              </w:rPr>
              <w:t>The muscles in the stomach contracting.</w:t>
            </w:r>
          </w:p>
        </w:tc>
      </w:tr>
    </w:tbl>
    <w:p w14:paraId="7390A1F1" w14:textId="77777777" w:rsidR="009200D0" w:rsidRPr="00FE2B07" w:rsidRDefault="009200D0" w:rsidP="009200D0">
      <w:pPr>
        <w:spacing w:before="240"/>
        <w:rPr>
          <w:rFonts w:cs="Arial"/>
          <w:b/>
          <w:bCs/>
          <w:szCs w:val="20"/>
        </w:rPr>
      </w:pPr>
      <w:r w:rsidRPr="00FE2B07">
        <w:rPr>
          <w:rFonts w:cs="Arial"/>
          <w:b/>
          <w:bCs/>
          <w:szCs w:val="20"/>
        </w:rPr>
        <w:t>Question 2</w:t>
      </w:r>
    </w:p>
    <w:p w14:paraId="0EA195A9" w14:textId="72EA6F37" w:rsidR="009200D0" w:rsidRDefault="009200D0" w:rsidP="009200D0">
      <w:pPr>
        <w:rPr>
          <w:rFonts w:cs="Arial"/>
          <w:szCs w:val="20"/>
        </w:rPr>
      </w:pPr>
      <w:r>
        <w:rPr>
          <w:rFonts w:cs="Arial"/>
          <w:szCs w:val="20"/>
        </w:rPr>
        <w:t xml:space="preserve">Complete the following table by outlining how protein and carbohydrates are utilised in the body. </w:t>
      </w:r>
      <w:r>
        <w:rPr>
          <w:rFonts w:cs="Arial"/>
          <w:szCs w:val="20"/>
        </w:rPr>
        <w:tab/>
      </w:r>
      <w:r>
        <w:rPr>
          <w:rFonts w:cs="Arial"/>
          <w:szCs w:val="20"/>
        </w:rPr>
        <w:tab/>
        <w:t xml:space="preserve">  </w:t>
      </w:r>
      <w:r w:rsidR="00BA1831">
        <w:rPr>
          <w:rFonts w:cs="Arial"/>
          <w:szCs w:val="20"/>
        </w:rPr>
        <w:t>6</w:t>
      </w:r>
      <w:r>
        <w:rPr>
          <w:rFonts w:cs="Arial"/>
          <w:szCs w:val="20"/>
        </w:rPr>
        <w:t xml:space="preserve"> marks</w:t>
      </w:r>
    </w:p>
    <w:tbl>
      <w:tblPr>
        <w:tblStyle w:val="TableGrid"/>
        <w:tblW w:w="0" w:type="auto"/>
        <w:tblLook w:val="04A0" w:firstRow="1" w:lastRow="0" w:firstColumn="1" w:lastColumn="0" w:noHBand="0" w:noVBand="1"/>
      </w:tblPr>
      <w:tblGrid>
        <w:gridCol w:w="1838"/>
        <w:gridCol w:w="2693"/>
        <w:gridCol w:w="5663"/>
      </w:tblGrid>
      <w:tr w:rsidR="009200D0" w:rsidRPr="009200D0" w14:paraId="28BA6861" w14:textId="77777777" w:rsidTr="007C010C">
        <w:tc>
          <w:tcPr>
            <w:tcW w:w="1838" w:type="dxa"/>
            <w:shd w:val="clear" w:color="auto" w:fill="D9D9D9" w:themeFill="background1" w:themeFillShade="D9"/>
          </w:tcPr>
          <w:p w14:paraId="67F738A7" w14:textId="77777777" w:rsidR="009200D0" w:rsidRPr="009200D0" w:rsidRDefault="009200D0" w:rsidP="007C010C">
            <w:pPr>
              <w:spacing w:before="120" w:after="120" w:line="288" w:lineRule="auto"/>
              <w:rPr>
                <w:rFonts w:ascii="Arial" w:hAnsi="Arial" w:cs="Arial"/>
                <w:b/>
                <w:bCs/>
                <w:sz w:val="20"/>
                <w:szCs w:val="20"/>
              </w:rPr>
            </w:pPr>
            <w:r w:rsidRPr="009200D0">
              <w:rPr>
                <w:rFonts w:ascii="Arial" w:hAnsi="Arial" w:cs="Arial"/>
                <w:b/>
                <w:bCs/>
                <w:sz w:val="20"/>
                <w:szCs w:val="20"/>
              </w:rPr>
              <w:t>Macronutrient</w:t>
            </w:r>
          </w:p>
        </w:tc>
        <w:tc>
          <w:tcPr>
            <w:tcW w:w="2693" w:type="dxa"/>
            <w:shd w:val="clear" w:color="auto" w:fill="D9D9D9" w:themeFill="background1" w:themeFillShade="D9"/>
          </w:tcPr>
          <w:p w14:paraId="12454AB8" w14:textId="77777777" w:rsidR="009200D0" w:rsidRPr="009200D0" w:rsidRDefault="009200D0" w:rsidP="007C010C">
            <w:pPr>
              <w:spacing w:before="120" w:after="120" w:line="288" w:lineRule="auto"/>
              <w:rPr>
                <w:rFonts w:ascii="Arial" w:hAnsi="Arial" w:cs="Arial"/>
                <w:b/>
                <w:bCs/>
                <w:sz w:val="20"/>
                <w:szCs w:val="20"/>
              </w:rPr>
            </w:pPr>
            <w:r w:rsidRPr="009200D0">
              <w:rPr>
                <w:rFonts w:ascii="Arial" w:hAnsi="Arial" w:cs="Arial"/>
                <w:b/>
                <w:bCs/>
                <w:sz w:val="20"/>
                <w:szCs w:val="20"/>
              </w:rPr>
              <w:t>Simplest Substance</w:t>
            </w:r>
          </w:p>
        </w:tc>
        <w:tc>
          <w:tcPr>
            <w:tcW w:w="5663" w:type="dxa"/>
            <w:shd w:val="clear" w:color="auto" w:fill="D9D9D9" w:themeFill="background1" w:themeFillShade="D9"/>
          </w:tcPr>
          <w:p w14:paraId="0750257A" w14:textId="77777777" w:rsidR="009200D0" w:rsidRPr="009200D0" w:rsidRDefault="009200D0" w:rsidP="007C010C">
            <w:pPr>
              <w:spacing w:before="120" w:after="120" w:line="288" w:lineRule="auto"/>
              <w:rPr>
                <w:rFonts w:ascii="Arial" w:hAnsi="Arial" w:cs="Arial"/>
                <w:b/>
                <w:bCs/>
                <w:sz w:val="20"/>
                <w:szCs w:val="20"/>
              </w:rPr>
            </w:pPr>
            <w:r w:rsidRPr="009200D0">
              <w:rPr>
                <w:rFonts w:ascii="Arial" w:hAnsi="Arial" w:cs="Arial"/>
                <w:b/>
                <w:bCs/>
                <w:sz w:val="20"/>
                <w:szCs w:val="20"/>
              </w:rPr>
              <w:t>Utilisation</w:t>
            </w:r>
          </w:p>
        </w:tc>
      </w:tr>
      <w:tr w:rsidR="009200D0" w:rsidRPr="009200D0" w14:paraId="714DC262" w14:textId="77777777" w:rsidTr="007C010C">
        <w:trPr>
          <w:trHeight w:val="2071"/>
        </w:trPr>
        <w:tc>
          <w:tcPr>
            <w:tcW w:w="1838" w:type="dxa"/>
          </w:tcPr>
          <w:p w14:paraId="1243076A" w14:textId="77777777" w:rsidR="009200D0" w:rsidRPr="009200D0" w:rsidRDefault="009200D0" w:rsidP="007C010C">
            <w:pPr>
              <w:spacing w:before="120" w:after="120" w:line="288" w:lineRule="auto"/>
              <w:rPr>
                <w:rFonts w:ascii="Arial" w:hAnsi="Arial" w:cs="Arial"/>
                <w:sz w:val="20"/>
                <w:szCs w:val="20"/>
              </w:rPr>
            </w:pPr>
            <w:r w:rsidRPr="009200D0">
              <w:rPr>
                <w:rFonts w:ascii="Arial" w:hAnsi="Arial" w:cs="Arial"/>
                <w:sz w:val="20"/>
                <w:szCs w:val="20"/>
              </w:rPr>
              <w:t>Protein</w:t>
            </w:r>
          </w:p>
        </w:tc>
        <w:tc>
          <w:tcPr>
            <w:tcW w:w="2693" w:type="dxa"/>
          </w:tcPr>
          <w:p w14:paraId="30802D7F" w14:textId="77777777" w:rsidR="009200D0" w:rsidRPr="009200D0" w:rsidRDefault="009200D0" w:rsidP="007C010C">
            <w:pPr>
              <w:spacing w:before="120" w:after="120" w:line="288" w:lineRule="auto"/>
              <w:rPr>
                <w:rFonts w:ascii="Arial" w:hAnsi="Arial" w:cs="Arial"/>
                <w:i/>
                <w:iCs/>
                <w:sz w:val="20"/>
                <w:szCs w:val="20"/>
              </w:rPr>
            </w:pPr>
            <w:r>
              <w:rPr>
                <w:rFonts w:ascii="Arial" w:hAnsi="Arial" w:cs="Arial"/>
                <w:i/>
                <w:iCs/>
                <w:sz w:val="20"/>
                <w:szCs w:val="20"/>
              </w:rPr>
              <w:t>For one mark, the student needed to identify protein’s simplest substance.</w:t>
            </w:r>
          </w:p>
          <w:p w14:paraId="405E3F9F" w14:textId="77777777" w:rsidR="009200D0" w:rsidRPr="009200D0" w:rsidRDefault="009200D0" w:rsidP="007C010C">
            <w:pPr>
              <w:spacing w:before="120" w:after="120" w:line="288" w:lineRule="auto"/>
              <w:rPr>
                <w:rFonts w:ascii="Arial" w:hAnsi="Arial" w:cs="Arial"/>
                <w:i/>
                <w:iCs/>
                <w:sz w:val="20"/>
                <w:szCs w:val="20"/>
              </w:rPr>
            </w:pPr>
            <w:r w:rsidRPr="009200D0">
              <w:rPr>
                <w:rFonts w:ascii="Arial" w:hAnsi="Arial" w:cs="Arial"/>
                <w:i/>
                <w:iCs/>
                <w:color w:val="00B0F0"/>
                <w:sz w:val="20"/>
                <w:szCs w:val="20"/>
              </w:rPr>
              <w:t>Amino Acids</w:t>
            </w:r>
          </w:p>
        </w:tc>
        <w:tc>
          <w:tcPr>
            <w:tcW w:w="5663" w:type="dxa"/>
          </w:tcPr>
          <w:p w14:paraId="7ABB9278" w14:textId="60956532" w:rsidR="009200D0" w:rsidRDefault="00BA1831" w:rsidP="007C010C">
            <w:pPr>
              <w:spacing w:before="120" w:after="120" w:line="288" w:lineRule="auto"/>
              <w:rPr>
                <w:rFonts w:ascii="Arial" w:hAnsi="Arial" w:cs="Arial"/>
                <w:i/>
                <w:iCs/>
                <w:sz w:val="20"/>
                <w:szCs w:val="20"/>
              </w:rPr>
            </w:pPr>
            <w:r>
              <w:rPr>
                <w:rFonts w:ascii="Arial" w:hAnsi="Arial" w:cs="Arial"/>
                <w:i/>
                <w:iCs/>
                <w:sz w:val="20"/>
                <w:szCs w:val="20"/>
              </w:rPr>
              <w:t>Two</w:t>
            </w:r>
            <w:r w:rsidR="009200D0">
              <w:rPr>
                <w:rFonts w:ascii="Arial" w:hAnsi="Arial" w:cs="Arial"/>
                <w:i/>
                <w:iCs/>
                <w:sz w:val="20"/>
                <w:szCs w:val="20"/>
              </w:rPr>
              <w:t xml:space="preserve"> mark</w:t>
            </w:r>
            <w:r>
              <w:rPr>
                <w:rFonts w:ascii="Arial" w:hAnsi="Arial" w:cs="Arial"/>
                <w:i/>
                <w:iCs/>
                <w:sz w:val="20"/>
                <w:szCs w:val="20"/>
              </w:rPr>
              <w:t>s</w:t>
            </w:r>
            <w:r w:rsidR="009200D0">
              <w:rPr>
                <w:rFonts w:ascii="Arial" w:hAnsi="Arial" w:cs="Arial"/>
                <w:i/>
                <w:iCs/>
                <w:sz w:val="20"/>
                <w:szCs w:val="20"/>
              </w:rPr>
              <w:t xml:space="preserve"> w</w:t>
            </w:r>
            <w:r>
              <w:rPr>
                <w:rFonts w:ascii="Arial" w:hAnsi="Arial" w:cs="Arial"/>
                <w:i/>
                <w:iCs/>
                <w:sz w:val="20"/>
                <w:szCs w:val="20"/>
              </w:rPr>
              <w:t xml:space="preserve">ere </w:t>
            </w:r>
            <w:r w:rsidR="009200D0">
              <w:rPr>
                <w:rFonts w:ascii="Arial" w:hAnsi="Arial" w:cs="Arial"/>
                <w:i/>
                <w:iCs/>
                <w:sz w:val="20"/>
                <w:szCs w:val="20"/>
              </w:rPr>
              <w:t>awarded for outlining one way protein is utilised in the body.</w:t>
            </w:r>
          </w:p>
          <w:p w14:paraId="08EF1263" w14:textId="77777777" w:rsidR="009200D0" w:rsidRPr="004D6016" w:rsidRDefault="009200D0" w:rsidP="007C010C">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sz w:val="20"/>
                <w:szCs w:val="20"/>
              </w:rPr>
              <w:t>A suitable response could have included</w:t>
            </w:r>
            <w:r>
              <w:rPr>
                <w:rFonts w:ascii="Arial" w:hAnsi="Arial" w:cs="Arial"/>
                <w:i/>
                <w:iCs/>
                <w:sz w:val="20"/>
                <w:szCs w:val="20"/>
              </w:rPr>
              <w:t xml:space="preserve"> one</w:t>
            </w:r>
            <w:r w:rsidRPr="004D6016">
              <w:rPr>
                <w:rFonts w:ascii="Arial" w:hAnsi="Arial" w:cs="Arial"/>
                <w:i/>
                <w:iCs/>
                <w:sz w:val="20"/>
                <w:szCs w:val="20"/>
              </w:rPr>
              <w:t xml:space="preserve"> of the following:</w:t>
            </w:r>
          </w:p>
          <w:p w14:paraId="56A11F21" w14:textId="77777777" w:rsidR="009200D0" w:rsidRDefault="009200D0" w:rsidP="007C010C">
            <w:pPr>
              <w:spacing w:before="120" w:after="120" w:line="288" w:lineRule="auto"/>
              <w:rPr>
                <w:rFonts w:ascii="Arial" w:hAnsi="Arial" w:cs="Arial"/>
                <w:i/>
                <w:iCs/>
                <w:color w:val="00B0F0"/>
                <w:sz w:val="20"/>
                <w:szCs w:val="20"/>
              </w:rPr>
            </w:pPr>
            <w:r>
              <w:rPr>
                <w:rFonts w:ascii="Arial" w:hAnsi="Arial" w:cs="Arial"/>
                <w:i/>
                <w:iCs/>
                <w:color w:val="00B0F0"/>
                <w:sz w:val="20"/>
                <w:szCs w:val="20"/>
              </w:rPr>
              <w:t>Protein</w:t>
            </w:r>
            <w:r w:rsidRPr="009200D0">
              <w:rPr>
                <w:rFonts w:ascii="Arial" w:hAnsi="Arial" w:cs="Arial"/>
                <w:i/>
                <w:iCs/>
                <w:color w:val="00B0F0"/>
                <w:sz w:val="20"/>
                <w:szCs w:val="20"/>
              </w:rPr>
              <w:t xml:space="preserve"> assist</w:t>
            </w:r>
            <w:r>
              <w:rPr>
                <w:rFonts w:ascii="Arial" w:hAnsi="Arial" w:cs="Arial"/>
                <w:i/>
                <w:iCs/>
                <w:color w:val="00B0F0"/>
                <w:sz w:val="20"/>
                <w:szCs w:val="20"/>
              </w:rPr>
              <w:t>s</w:t>
            </w:r>
            <w:r w:rsidRPr="009200D0">
              <w:rPr>
                <w:rFonts w:ascii="Arial" w:hAnsi="Arial" w:cs="Arial"/>
                <w:i/>
                <w:iCs/>
                <w:color w:val="00B0F0"/>
                <w:sz w:val="20"/>
                <w:szCs w:val="20"/>
              </w:rPr>
              <w:t xml:space="preserve"> with the growth, maintenance and repair of cells</w:t>
            </w:r>
            <w:r>
              <w:rPr>
                <w:rFonts w:ascii="Arial" w:hAnsi="Arial" w:cs="Arial"/>
                <w:i/>
                <w:iCs/>
                <w:color w:val="00B0F0"/>
                <w:sz w:val="20"/>
                <w:szCs w:val="20"/>
              </w:rPr>
              <w:t>.</w:t>
            </w:r>
          </w:p>
          <w:p w14:paraId="7E34138B" w14:textId="77777777" w:rsidR="009200D0" w:rsidRDefault="009200D0" w:rsidP="007C010C">
            <w:pPr>
              <w:spacing w:before="120" w:after="120" w:line="288" w:lineRule="auto"/>
              <w:rPr>
                <w:rFonts w:ascii="Arial" w:hAnsi="Arial" w:cs="Arial"/>
                <w:i/>
                <w:iCs/>
                <w:color w:val="00B0F0"/>
                <w:sz w:val="20"/>
                <w:szCs w:val="20"/>
              </w:rPr>
            </w:pPr>
            <w:r w:rsidRPr="009200D0">
              <w:rPr>
                <w:rFonts w:ascii="Arial" w:hAnsi="Arial" w:cs="Arial"/>
                <w:i/>
                <w:iCs/>
                <w:color w:val="00B0F0"/>
                <w:sz w:val="20"/>
                <w:szCs w:val="20"/>
              </w:rPr>
              <w:t xml:space="preserve">Protein forms the basis of bones, muscles, cartilage, skin, and blood in the body.  </w:t>
            </w:r>
          </w:p>
          <w:p w14:paraId="2EDEC48B" w14:textId="77777777" w:rsidR="009200D0" w:rsidRDefault="009200D0" w:rsidP="007C010C">
            <w:pPr>
              <w:spacing w:before="120" w:after="120" w:line="288" w:lineRule="auto"/>
              <w:rPr>
                <w:rFonts w:ascii="Arial" w:hAnsi="Arial" w:cs="Arial"/>
                <w:i/>
                <w:iCs/>
                <w:color w:val="00B0F0"/>
                <w:sz w:val="20"/>
                <w:szCs w:val="20"/>
              </w:rPr>
            </w:pPr>
            <w:r>
              <w:rPr>
                <w:rFonts w:ascii="Arial" w:hAnsi="Arial" w:cs="Arial"/>
                <w:i/>
                <w:iCs/>
                <w:color w:val="00B0F0"/>
                <w:sz w:val="20"/>
                <w:szCs w:val="20"/>
              </w:rPr>
              <w:t>Protein helps</w:t>
            </w:r>
            <w:r w:rsidRPr="009200D0">
              <w:rPr>
                <w:rFonts w:ascii="Arial" w:hAnsi="Arial" w:cs="Arial"/>
                <w:i/>
                <w:iCs/>
                <w:color w:val="00B0F0"/>
                <w:sz w:val="20"/>
                <w:szCs w:val="20"/>
              </w:rPr>
              <w:t xml:space="preserve"> make hormones and enzymes. </w:t>
            </w:r>
          </w:p>
          <w:p w14:paraId="3326C484" w14:textId="77777777" w:rsidR="009200D0" w:rsidRPr="009200D0" w:rsidRDefault="009200D0" w:rsidP="007C010C">
            <w:pPr>
              <w:spacing w:before="120" w:after="120" w:line="288" w:lineRule="auto"/>
              <w:rPr>
                <w:rFonts w:ascii="Arial" w:hAnsi="Arial" w:cs="Arial"/>
                <w:i/>
                <w:iCs/>
                <w:color w:val="00B0F0"/>
                <w:sz w:val="20"/>
                <w:szCs w:val="20"/>
              </w:rPr>
            </w:pPr>
            <w:r w:rsidRPr="009200D0">
              <w:rPr>
                <w:rFonts w:ascii="Arial" w:hAnsi="Arial" w:cs="Arial"/>
                <w:i/>
                <w:iCs/>
                <w:color w:val="00B0F0"/>
                <w:sz w:val="20"/>
                <w:szCs w:val="20"/>
              </w:rPr>
              <w:t>The body will use protein as a source of energy when carbohydrates are not available.</w:t>
            </w:r>
          </w:p>
        </w:tc>
      </w:tr>
      <w:tr w:rsidR="009200D0" w:rsidRPr="009200D0" w14:paraId="76B90E96" w14:textId="77777777" w:rsidTr="007C010C">
        <w:trPr>
          <w:trHeight w:val="2071"/>
        </w:trPr>
        <w:tc>
          <w:tcPr>
            <w:tcW w:w="1838" w:type="dxa"/>
          </w:tcPr>
          <w:p w14:paraId="4F271FEA" w14:textId="77777777" w:rsidR="009200D0" w:rsidRPr="009200D0" w:rsidRDefault="009200D0" w:rsidP="007C010C">
            <w:pPr>
              <w:spacing w:before="120" w:after="120" w:line="288" w:lineRule="auto"/>
              <w:rPr>
                <w:rFonts w:ascii="Arial" w:hAnsi="Arial" w:cs="Arial"/>
                <w:sz w:val="20"/>
                <w:szCs w:val="20"/>
              </w:rPr>
            </w:pPr>
            <w:r>
              <w:rPr>
                <w:rFonts w:ascii="Arial" w:hAnsi="Arial" w:cs="Arial"/>
                <w:sz w:val="20"/>
                <w:szCs w:val="20"/>
              </w:rPr>
              <w:t>Carbohydrate</w:t>
            </w:r>
          </w:p>
        </w:tc>
        <w:tc>
          <w:tcPr>
            <w:tcW w:w="2693" w:type="dxa"/>
          </w:tcPr>
          <w:p w14:paraId="2B0026A8" w14:textId="77777777" w:rsidR="009200D0" w:rsidRPr="009200D0" w:rsidRDefault="009200D0" w:rsidP="007C010C">
            <w:pPr>
              <w:spacing w:before="120" w:after="120" w:line="288" w:lineRule="auto"/>
              <w:rPr>
                <w:rFonts w:ascii="Arial" w:hAnsi="Arial" w:cs="Arial"/>
                <w:i/>
                <w:iCs/>
                <w:sz w:val="20"/>
                <w:szCs w:val="20"/>
              </w:rPr>
            </w:pPr>
            <w:r>
              <w:rPr>
                <w:rFonts w:ascii="Arial" w:hAnsi="Arial" w:cs="Arial"/>
                <w:i/>
                <w:iCs/>
                <w:sz w:val="20"/>
                <w:szCs w:val="20"/>
              </w:rPr>
              <w:t>For one mark, the student needed to identify carbohydrate's simplest substance.</w:t>
            </w:r>
          </w:p>
          <w:p w14:paraId="3FD7BBEB" w14:textId="77777777" w:rsidR="009200D0" w:rsidRPr="009200D0" w:rsidRDefault="009200D0" w:rsidP="007C010C">
            <w:pPr>
              <w:spacing w:before="120" w:after="120" w:line="288" w:lineRule="auto"/>
              <w:rPr>
                <w:rFonts w:ascii="Arial" w:hAnsi="Arial" w:cs="Arial"/>
                <w:i/>
                <w:iCs/>
                <w:sz w:val="20"/>
                <w:szCs w:val="20"/>
              </w:rPr>
            </w:pPr>
            <w:r>
              <w:rPr>
                <w:rFonts w:ascii="Arial" w:hAnsi="Arial" w:cs="Arial"/>
                <w:i/>
                <w:iCs/>
                <w:color w:val="00B0F0"/>
                <w:sz w:val="20"/>
                <w:szCs w:val="20"/>
              </w:rPr>
              <w:t>Glucose</w:t>
            </w:r>
          </w:p>
        </w:tc>
        <w:tc>
          <w:tcPr>
            <w:tcW w:w="5663" w:type="dxa"/>
          </w:tcPr>
          <w:p w14:paraId="52510BC0" w14:textId="725C10BF" w:rsidR="009200D0" w:rsidRDefault="00BA1831" w:rsidP="007C010C">
            <w:pPr>
              <w:spacing w:before="120" w:after="120" w:line="288" w:lineRule="auto"/>
              <w:rPr>
                <w:rFonts w:ascii="Arial" w:hAnsi="Arial" w:cs="Arial"/>
                <w:i/>
                <w:iCs/>
                <w:sz w:val="20"/>
                <w:szCs w:val="20"/>
              </w:rPr>
            </w:pPr>
            <w:r>
              <w:rPr>
                <w:rFonts w:ascii="Arial" w:hAnsi="Arial" w:cs="Arial"/>
                <w:i/>
                <w:iCs/>
                <w:sz w:val="20"/>
                <w:szCs w:val="20"/>
              </w:rPr>
              <w:t xml:space="preserve">Two marks were </w:t>
            </w:r>
            <w:r w:rsidR="009200D0">
              <w:rPr>
                <w:rFonts w:ascii="Arial" w:hAnsi="Arial" w:cs="Arial"/>
                <w:i/>
                <w:iCs/>
                <w:sz w:val="20"/>
                <w:szCs w:val="20"/>
              </w:rPr>
              <w:t>awarded for outlining one way carbohydrate is utilised in the body.</w:t>
            </w:r>
          </w:p>
          <w:p w14:paraId="0A3C9560" w14:textId="77777777" w:rsidR="009200D0" w:rsidRDefault="009200D0" w:rsidP="007C010C">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sz w:val="20"/>
                <w:szCs w:val="20"/>
              </w:rPr>
              <w:t xml:space="preserve">A suitable response could have included </w:t>
            </w:r>
            <w:r>
              <w:rPr>
                <w:rFonts w:ascii="Arial" w:hAnsi="Arial" w:cs="Arial"/>
                <w:i/>
                <w:iCs/>
                <w:sz w:val="20"/>
                <w:szCs w:val="20"/>
              </w:rPr>
              <w:t>one</w:t>
            </w:r>
            <w:r w:rsidRPr="004D6016">
              <w:rPr>
                <w:rFonts w:ascii="Arial" w:hAnsi="Arial" w:cs="Arial"/>
                <w:i/>
                <w:iCs/>
                <w:sz w:val="20"/>
                <w:szCs w:val="20"/>
              </w:rPr>
              <w:t xml:space="preserve"> of the following:</w:t>
            </w:r>
          </w:p>
          <w:p w14:paraId="513B486F" w14:textId="26931BE9" w:rsidR="009200D0" w:rsidRPr="009200D0" w:rsidRDefault="009200D0" w:rsidP="007C010C">
            <w:pPr>
              <w:pStyle w:val="ListParagraph"/>
              <w:spacing w:before="120" w:after="120" w:line="288" w:lineRule="auto"/>
              <w:ind w:left="0"/>
              <w:contextualSpacing w:val="0"/>
              <w:rPr>
                <w:rFonts w:ascii="Arial" w:hAnsi="Arial" w:cs="Arial"/>
                <w:i/>
                <w:iCs/>
                <w:color w:val="00B0F0"/>
                <w:sz w:val="20"/>
                <w:szCs w:val="20"/>
              </w:rPr>
            </w:pPr>
            <w:r w:rsidRPr="009200D0">
              <w:rPr>
                <w:rFonts w:ascii="Arial" w:hAnsi="Arial" w:cs="Arial"/>
                <w:i/>
                <w:iCs/>
                <w:color w:val="00B0F0"/>
                <w:sz w:val="20"/>
                <w:szCs w:val="20"/>
              </w:rPr>
              <w:t>Carbohydrate is the body’s preferred energy source.</w:t>
            </w:r>
          </w:p>
          <w:p w14:paraId="1A0CC39D" w14:textId="74A27762" w:rsidR="009200D0" w:rsidRPr="009200D0" w:rsidRDefault="009200D0" w:rsidP="009200D0">
            <w:pPr>
              <w:pStyle w:val="ListParagraph"/>
              <w:spacing w:before="120" w:after="120" w:line="288" w:lineRule="auto"/>
              <w:ind w:left="0"/>
              <w:contextualSpacing w:val="0"/>
              <w:rPr>
                <w:rFonts w:ascii="Arial" w:hAnsi="Arial" w:cs="Arial"/>
                <w:i/>
                <w:iCs/>
                <w:color w:val="00B0F0"/>
                <w:sz w:val="20"/>
                <w:szCs w:val="20"/>
              </w:rPr>
            </w:pPr>
            <w:r w:rsidRPr="009200D0">
              <w:rPr>
                <w:rFonts w:ascii="Arial" w:hAnsi="Arial" w:cs="Arial"/>
                <w:i/>
                <w:iCs/>
                <w:color w:val="00B0F0"/>
                <w:sz w:val="20"/>
                <w:szCs w:val="20"/>
              </w:rPr>
              <w:t>Ca</w:t>
            </w:r>
            <w:r w:rsidR="001E0461">
              <w:rPr>
                <w:rFonts w:ascii="Arial" w:hAnsi="Arial" w:cs="Arial"/>
                <w:i/>
                <w:iCs/>
                <w:color w:val="00B0F0"/>
                <w:sz w:val="20"/>
                <w:szCs w:val="20"/>
              </w:rPr>
              <w:t>r</w:t>
            </w:r>
            <w:r w:rsidRPr="009200D0">
              <w:rPr>
                <w:rFonts w:ascii="Arial" w:hAnsi="Arial" w:cs="Arial"/>
                <w:i/>
                <w:iCs/>
                <w:color w:val="00B0F0"/>
                <w:sz w:val="20"/>
                <w:szCs w:val="20"/>
              </w:rPr>
              <w:t>bohydrate provides the body with energy.</w:t>
            </w:r>
          </w:p>
        </w:tc>
      </w:tr>
    </w:tbl>
    <w:p w14:paraId="1E7B2E0E" w14:textId="77777777" w:rsidR="00BA1831" w:rsidRDefault="00BA1831" w:rsidP="009200D0">
      <w:pPr>
        <w:spacing w:before="240"/>
        <w:rPr>
          <w:rFonts w:cs="Arial"/>
          <w:b/>
          <w:bCs/>
          <w:szCs w:val="20"/>
        </w:rPr>
      </w:pPr>
    </w:p>
    <w:p w14:paraId="57D8AD8C" w14:textId="77777777" w:rsidR="00BA1831" w:rsidRDefault="00BA1831">
      <w:pPr>
        <w:rPr>
          <w:rFonts w:cs="Arial"/>
          <w:b/>
          <w:bCs/>
          <w:szCs w:val="20"/>
        </w:rPr>
      </w:pPr>
      <w:r>
        <w:rPr>
          <w:rFonts w:cs="Arial"/>
          <w:b/>
          <w:bCs/>
          <w:szCs w:val="20"/>
        </w:rPr>
        <w:br w:type="page"/>
      </w:r>
    </w:p>
    <w:p w14:paraId="5CBCD839" w14:textId="77777777" w:rsidR="00227E0F" w:rsidRDefault="00227E0F" w:rsidP="00227E0F">
      <w:pPr>
        <w:spacing w:before="240"/>
        <w:rPr>
          <w:rFonts w:cs="Arial"/>
          <w:b/>
          <w:bCs/>
          <w:szCs w:val="20"/>
        </w:rPr>
      </w:pPr>
      <w:r>
        <w:rPr>
          <w:rFonts w:cs="Arial"/>
          <w:b/>
          <w:bCs/>
          <w:szCs w:val="20"/>
        </w:rPr>
        <w:lastRenderedPageBreak/>
        <w:t xml:space="preserve">Question 3 </w:t>
      </w:r>
      <w:r>
        <w:rPr>
          <w:rFonts w:cs="Arial"/>
          <w:bCs/>
          <w:szCs w:val="20"/>
          <w:lang w:val="en-US"/>
        </w:rPr>
        <w:t>(3 marks)</w:t>
      </w:r>
    </w:p>
    <w:p w14:paraId="53BFEB02" w14:textId="77777777" w:rsidR="00227E0F" w:rsidRDefault="00227E0F" w:rsidP="00227E0F">
      <w:pPr>
        <w:rPr>
          <w:rFonts w:cs="Arial"/>
          <w:szCs w:val="20"/>
        </w:rPr>
      </w:pPr>
      <w:r>
        <w:rPr>
          <w:rFonts w:cs="Arial"/>
          <w:szCs w:val="20"/>
        </w:rPr>
        <w:t>Explain how carbohydrates are utilised by the body and give an example of a food source.</w:t>
      </w:r>
      <w:r>
        <w:rPr>
          <w:rFonts w:cs="Arial"/>
          <w:szCs w:val="20"/>
        </w:rPr>
        <w:tab/>
      </w:r>
      <w:r>
        <w:rPr>
          <w:rFonts w:cs="Arial"/>
          <w:szCs w:val="20"/>
        </w:rPr>
        <w:tab/>
        <w:t xml:space="preserve">  3 marks</w:t>
      </w:r>
    </w:p>
    <w:tbl>
      <w:tblPr>
        <w:tblStyle w:val="TableGrid"/>
        <w:tblW w:w="0" w:type="auto"/>
        <w:tblLook w:val="04A0" w:firstRow="1" w:lastRow="0" w:firstColumn="1" w:lastColumn="0" w:noHBand="0" w:noVBand="1"/>
      </w:tblPr>
      <w:tblGrid>
        <w:gridCol w:w="10194"/>
      </w:tblGrid>
      <w:tr w:rsidR="009200D0" w:rsidRPr="009200D0" w14:paraId="6244B204" w14:textId="77777777" w:rsidTr="009200D0">
        <w:tc>
          <w:tcPr>
            <w:tcW w:w="10194" w:type="dxa"/>
          </w:tcPr>
          <w:p w14:paraId="36003B4D" w14:textId="173F5224" w:rsidR="009200D0" w:rsidRPr="009200D0" w:rsidRDefault="009200D0" w:rsidP="009200D0">
            <w:pPr>
              <w:spacing w:before="120" w:after="120" w:line="288" w:lineRule="auto"/>
              <w:rPr>
                <w:rFonts w:ascii="Arial" w:hAnsi="Arial" w:cs="Arial"/>
                <w:i/>
                <w:iCs/>
                <w:sz w:val="20"/>
                <w:szCs w:val="20"/>
              </w:rPr>
            </w:pPr>
            <w:r w:rsidRPr="009200D0">
              <w:rPr>
                <w:rFonts w:ascii="Arial" w:hAnsi="Arial" w:cs="Arial"/>
                <w:i/>
                <w:iCs/>
                <w:sz w:val="20"/>
                <w:szCs w:val="20"/>
              </w:rPr>
              <w:t xml:space="preserve">The student needed to </w:t>
            </w:r>
            <w:r w:rsidR="001E0461">
              <w:rPr>
                <w:rFonts w:ascii="Arial" w:hAnsi="Arial" w:cs="Arial"/>
                <w:i/>
                <w:iCs/>
                <w:sz w:val="20"/>
                <w:szCs w:val="20"/>
              </w:rPr>
              <w:t xml:space="preserve">outline how carbohydrates were </w:t>
            </w:r>
            <w:r w:rsidR="00227E0F">
              <w:rPr>
                <w:rFonts w:ascii="Arial" w:hAnsi="Arial" w:cs="Arial"/>
                <w:i/>
                <w:iCs/>
                <w:sz w:val="20"/>
                <w:szCs w:val="20"/>
              </w:rPr>
              <w:t>used by the body.</w:t>
            </w:r>
          </w:p>
          <w:p w14:paraId="1F2E5388" w14:textId="77777777" w:rsidR="009200D0" w:rsidRPr="009200D0" w:rsidRDefault="009200D0" w:rsidP="009200D0">
            <w:pPr>
              <w:spacing w:before="120" w:after="120" w:line="288" w:lineRule="auto"/>
              <w:rPr>
                <w:rFonts w:ascii="Arial" w:hAnsi="Arial" w:cs="Arial"/>
                <w:i/>
                <w:iCs/>
                <w:sz w:val="20"/>
                <w:szCs w:val="20"/>
              </w:rPr>
            </w:pPr>
            <w:r w:rsidRPr="009200D0">
              <w:rPr>
                <w:rFonts w:ascii="Arial" w:hAnsi="Arial" w:cs="Arial"/>
                <w:i/>
                <w:iCs/>
                <w:sz w:val="20"/>
                <w:szCs w:val="20"/>
              </w:rPr>
              <w:t>A suitable response could be:</w:t>
            </w:r>
          </w:p>
          <w:p w14:paraId="7E496F6D" w14:textId="5BC9A057" w:rsidR="009200D0" w:rsidRPr="00227E0F" w:rsidRDefault="00227E0F" w:rsidP="009200D0">
            <w:pPr>
              <w:spacing w:before="120" w:after="120" w:line="288" w:lineRule="auto"/>
              <w:rPr>
                <w:rFonts w:ascii="Arial" w:hAnsi="Arial" w:cs="Arial"/>
                <w:i/>
                <w:iCs/>
                <w:color w:val="00B0F0"/>
                <w:sz w:val="20"/>
                <w:szCs w:val="20"/>
              </w:rPr>
            </w:pPr>
            <w:r>
              <w:rPr>
                <w:rFonts w:ascii="Arial" w:hAnsi="Arial" w:cs="Arial"/>
                <w:i/>
                <w:iCs/>
                <w:color w:val="00B0F0"/>
                <w:sz w:val="20"/>
                <w:szCs w:val="20"/>
              </w:rPr>
              <w:t>Carbohydrates are used as the body’s preferred energy source. Bread is an example of a food source.</w:t>
            </w:r>
          </w:p>
        </w:tc>
      </w:tr>
    </w:tbl>
    <w:p w14:paraId="0A6BCEC3" w14:textId="554F9523" w:rsidR="009200D0" w:rsidRPr="009200D0" w:rsidRDefault="009200D0" w:rsidP="002877E9">
      <w:pPr>
        <w:rPr>
          <w:rFonts w:cs="Arial"/>
          <w:b/>
          <w:bCs/>
          <w:szCs w:val="20"/>
        </w:rPr>
      </w:pPr>
      <w:r w:rsidRPr="009200D0">
        <w:rPr>
          <w:rFonts w:cs="Arial"/>
          <w:b/>
          <w:bCs/>
          <w:szCs w:val="20"/>
        </w:rPr>
        <w:t xml:space="preserve">Question </w:t>
      </w:r>
      <w:r>
        <w:rPr>
          <w:rFonts w:cs="Arial"/>
          <w:b/>
          <w:bCs/>
          <w:szCs w:val="20"/>
        </w:rPr>
        <w:t>4</w:t>
      </w:r>
      <w:r w:rsidRPr="009200D0">
        <w:rPr>
          <w:rFonts w:cs="Arial"/>
          <w:b/>
          <w:bCs/>
          <w:szCs w:val="20"/>
        </w:rPr>
        <w:t xml:space="preserve"> </w:t>
      </w:r>
    </w:p>
    <w:p w14:paraId="23876608" w14:textId="723D6F81" w:rsidR="00F45F73" w:rsidRDefault="004D6016" w:rsidP="002877E9">
      <w:pPr>
        <w:rPr>
          <w:rFonts w:cs="Arial"/>
          <w:szCs w:val="20"/>
        </w:rPr>
      </w:pPr>
      <w:r>
        <w:rPr>
          <w:rFonts w:cs="Arial"/>
          <w:szCs w:val="20"/>
        </w:rPr>
        <w:t xml:space="preserve">Fats are an essential macronutrient. </w:t>
      </w:r>
      <w:r w:rsidRPr="004D6016">
        <w:rPr>
          <w:rFonts w:cs="Arial"/>
          <w:i/>
          <w:iCs/>
          <w:szCs w:val="20"/>
        </w:rPr>
        <w:t>(</w:t>
      </w:r>
      <w:r w:rsidR="00F47028">
        <w:rPr>
          <w:rFonts w:cs="Arial"/>
          <w:i/>
          <w:iCs/>
          <w:szCs w:val="20"/>
        </w:rPr>
        <w:t>8</w:t>
      </w:r>
      <w:r w:rsidRPr="004D6016">
        <w:rPr>
          <w:rFonts w:cs="Arial"/>
          <w:i/>
          <w:iCs/>
          <w:szCs w:val="20"/>
        </w:rPr>
        <w:t xml:space="preserve"> marks)</w:t>
      </w:r>
    </w:p>
    <w:p w14:paraId="74AD4769" w14:textId="4241A02A" w:rsidR="004D6016" w:rsidRDefault="004D6016" w:rsidP="004D6016">
      <w:pPr>
        <w:pStyle w:val="ListParagraph"/>
        <w:numPr>
          <w:ilvl w:val="0"/>
          <w:numId w:val="46"/>
        </w:numPr>
        <w:spacing w:after="0"/>
        <w:ind w:left="714" w:hanging="357"/>
        <w:contextualSpacing w:val="0"/>
        <w:rPr>
          <w:rFonts w:cs="Arial"/>
          <w:szCs w:val="20"/>
        </w:rPr>
      </w:pPr>
      <w:r>
        <w:rPr>
          <w:rFonts w:cs="Arial"/>
          <w:szCs w:val="20"/>
        </w:rPr>
        <w:t xml:space="preserve">Identify one accessory organ involved in the chemical </w:t>
      </w:r>
      <w:r w:rsidR="00FE2B07">
        <w:rPr>
          <w:rFonts w:cs="Arial"/>
          <w:szCs w:val="20"/>
        </w:rPr>
        <w:t>digestion</w:t>
      </w:r>
      <w:r>
        <w:rPr>
          <w:rFonts w:cs="Arial"/>
          <w:szCs w:val="20"/>
        </w:rPr>
        <w:t xml:space="preserve"> of fat and discuss its role in this process.</w:t>
      </w:r>
    </w:p>
    <w:p w14:paraId="0822451B" w14:textId="3711BB32" w:rsidR="004F48E8" w:rsidRPr="004D6016" w:rsidRDefault="004D6016" w:rsidP="004D6016">
      <w:pPr>
        <w:pStyle w:val="ListParagraph"/>
        <w:spacing w:before="0"/>
        <w:ind w:left="8640" w:firstLine="720"/>
        <w:contextualSpacing w:val="0"/>
        <w:rPr>
          <w:rFonts w:cs="Arial"/>
          <w:szCs w:val="20"/>
        </w:rPr>
      </w:pPr>
      <w:r>
        <w:rPr>
          <w:rFonts w:cs="Arial"/>
          <w:szCs w:val="20"/>
        </w:rPr>
        <w:t xml:space="preserve">  3</w:t>
      </w:r>
      <w:r w:rsidRPr="004D6016">
        <w:rPr>
          <w:rFonts w:cs="Arial"/>
          <w:szCs w:val="20"/>
        </w:rPr>
        <w:t xml:space="preserve"> marks </w:t>
      </w:r>
    </w:p>
    <w:tbl>
      <w:tblPr>
        <w:tblStyle w:val="TableGrid"/>
        <w:tblW w:w="0" w:type="auto"/>
        <w:tblInd w:w="720" w:type="dxa"/>
        <w:tblLook w:val="04A0" w:firstRow="1" w:lastRow="0" w:firstColumn="1" w:lastColumn="0" w:noHBand="0" w:noVBand="1"/>
      </w:tblPr>
      <w:tblGrid>
        <w:gridCol w:w="9474"/>
      </w:tblGrid>
      <w:tr w:rsidR="004F48E8" w:rsidRPr="004D6016" w14:paraId="613FDC05" w14:textId="77777777" w:rsidTr="004D6016">
        <w:trPr>
          <w:trHeight w:val="2244"/>
        </w:trPr>
        <w:tc>
          <w:tcPr>
            <w:tcW w:w="10194" w:type="dxa"/>
          </w:tcPr>
          <w:p w14:paraId="16025A3F" w14:textId="1E7D8089" w:rsidR="004D6016" w:rsidRDefault="004D6016" w:rsidP="004D6016">
            <w:pPr>
              <w:pStyle w:val="ListParagraph"/>
              <w:spacing w:before="120" w:after="120" w:line="288" w:lineRule="auto"/>
              <w:ind w:left="0"/>
              <w:contextualSpacing w:val="0"/>
              <w:rPr>
                <w:rFonts w:ascii="Arial" w:hAnsi="Arial" w:cs="Arial"/>
                <w:i/>
                <w:iCs/>
                <w:sz w:val="20"/>
                <w:szCs w:val="20"/>
              </w:rPr>
            </w:pPr>
            <w:r>
              <w:rPr>
                <w:rFonts w:ascii="Arial" w:hAnsi="Arial" w:cs="Arial"/>
                <w:i/>
                <w:iCs/>
                <w:sz w:val="20"/>
                <w:szCs w:val="20"/>
              </w:rPr>
              <w:t xml:space="preserve">One mark was awarded for identifying an accessory organ involved in the chemical </w:t>
            </w:r>
            <w:r w:rsidR="00FE2B07">
              <w:rPr>
                <w:rFonts w:ascii="Arial" w:hAnsi="Arial" w:cs="Arial"/>
                <w:i/>
                <w:iCs/>
                <w:sz w:val="20"/>
                <w:szCs w:val="20"/>
              </w:rPr>
              <w:t>digestion</w:t>
            </w:r>
            <w:r>
              <w:rPr>
                <w:rFonts w:ascii="Arial" w:hAnsi="Arial" w:cs="Arial"/>
                <w:i/>
                <w:iCs/>
                <w:sz w:val="20"/>
                <w:szCs w:val="20"/>
              </w:rPr>
              <w:t xml:space="preserve"> of fat.</w:t>
            </w:r>
          </w:p>
          <w:p w14:paraId="1DFF8A47" w14:textId="00248CD6" w:rsidR="004D6016" w:rsidRDefault="004D6016" w:rsidP="004D6016">
            <w:pPr>
              <w:pStyle w:val="ListParagraph"/>
              <w:spacing w:before="120" w:after="120" w:line="288" w:lineRule="auto"/>
              <w:ind w:left="0"/>
              <w:contextualSpacing w:val="0"/>
              <w:rPr>
                <w:rFonts w:ascii="Arial" w:hAnsi="Arial" w:cs="Arial"/>
                <w:i/>
                <w:iCs/>
                <w:sz w:val="20"/>
                <w:szCs w:val="20"/>
              </w:rPr>
            </w:pPr>
            <w:r>
              <w:rPr>
                <w:rFonts w:ascii="Arial" w:hAnsi="Arial" w:cs="Arial"/>
                <w:i/>
                <w:iCs/>
                <w:sz w:val="20"/>
                <w:szCs w:val="20"/>
              </w:rPr>
              <w:t xml:space="preserve">Two marks were awarded for discussing the role of this organ in the chemical </w:t>
            </w:r>
            <w:r w:rsidR="00FE2B07">
              <w:rPr>
                <w:rFonts w:ascii="Arial" w:hAnsi="Arial" w:cs="Arial"/>
                <w:i/>
                <w:iCs/>
                <w:sz w:val="20"/>
                <w:szCs w:val="20"/>
              </w:rPr>
              <w:t>digestion</w:t>
            </w:r>
            <w:r>
              <w:rPr>
                <w:rFonts w:ascii="Arial" w:hAnsi="Arial" w:cs="Arial"/>
                <w:i/>
                <w:iCs/>
                <w:sz w:val="20"/>
                <w:szCs w:val="20"/>
              </w:rPr>
              <w:t xml:space="preserve"> of fat.</w:t>
            </w:r>
          </w:p>
          <w:p w14:paraId="380326E6" w14:textId="6F3D4EA9" w:rsidR="004D6016" w:rsidRDefault="004D6016" w:rsidP="004D6016">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sz w:val="20"/>
                <w:szCs w:val="20"/>
              </w:rPr>
              <w:t>A suitable response could have included one of the following:</w:t>
            </w:r>
          </w:p>
          <w:p w14:paraId="326959D0" w14:textId="28A8156B" w:rsidR="004D6016" w:rsidRPr="004D6016" w:rsidRDefault="004D6016" w:rsidP="004D6016">
            <w:pPr>
              <w:pStyle w:val="ListParagraph"/>
              <w:spacing w:before="120" w:after="120" w:line="288" w:lineRule="auto"/>
              <w:ind w:left="0"/>
              <w:contextualSpacing w:val="0"/>
              <w:rPr>
                <w:rFonts w:ascii="Arial" w:hAnsi="Arial" w:cs="Arial"/>
                <w:i/>
                <w:iCs/>
                <w:color w:val="00B0F0"/>
                <w:sz w:val="20"/>
                <w:szCs w:val="20"/>
              </w:rPr>
            </w:pPr>
            <w:r w:rsidRPr="004D6016">
              <w:rPr>
                <w:rFonts w:ascii="Arial" w:hAnsi="Arial" w:cs="Arial"/>
                <w:i/>
                <w:iCs/>
                <w:color w:val="00B0F0"/>
                <w:sz w:val="20"/>
                <w:szCs w:val="20"/>
              </w:rPr>
              <w:t xml:space="preserve">The gallbladder is an accessory organ involved in the chemical </w:t>
            </w:r>
            <w:r w:rsidR="00FE2B07">
              <w:rPr>
                <w:rFonts w:ascii="Arial" w:hAnsi="Arial" w:cs="Arial"/>
                <w:i/>
                <w:iCs/>
                <w:color w:val="00B0F0"/>
                <w:sz w:val="20"/>
                <w:szCs w:val="20"/>
              </w:rPr>
              <w:t>digestion</w:t>
            </w:r>
            <w:r w:rsidRPr="004D6016">
              <w:rPr>
                <w:rFonts w:ascii="Arial" w:hAnsi="Arial" w:cs="Arial"/>
                <w:i/>
                <w:iCs/>
                <w:color w:val="00B0F0"/>
                <w:sz w:val="20"/>
                <w:szCs w:val="20"/>
              </w:rPr>
              <w:t xml:space="preserve"> of fat.  The gallbladder contracts and releases bile made by the liver. Bile contains substances that help break down fat into tiny droplets, making it easier to break down further.</w:t>
            </w:r>
          </w:p>
          <w:p w14:paraId="7102BA23" w14:textId="63828376" w:rsidR="004D6016" w:rsidRDefault="004D6016" w:rsidP="004D6016">
            <w:pPr>
              <w:pStyle w:val="ListParagraph"/>
              <w:spacing w:before="120" w:after="120" w:line="288" w:lineRule="auto"/>
              <w:ind w:left="0"/>
              <w:contextualSpacing w:val="0"/>
              <w:rPr>
                <w:rFonts w:ascii="Arial" w:hAnsi="Arial" w:cs="Arial"/>
                <w:i/>
                <w:iCs/>
                <w:sz w:val="20"/>
                <w:szCs w:val="20"/>
              </w:rPr>
            </w:pPr>
            <w:r>
              <w:rPr>
                <w:rFonts w:ascii="Arial" w:hAnsi="Arial" w:cs="Arial"/>
                <w:i/>
                <w:iCs/>
                <w:sz w:val="20"/>
                <w:szCs w:val="20"/>
              </w:rPr>
              <w:t>Or</w:t>
            </w:r>
          </w:p>
          <w:p w14:paraId="3BF6B8FC" w14:textId="6C4EFAFA" w:rsidR="004D6016" w:rsidRPr="004D6016" w:rsidRDefault="004D6016" w:rsidP="004D6016">
            <w:pPr>
              <w:pStyle w:val="ListParagraph"/>
              <w:spacing w:before="120" w:after="120" w:line="288" w:lineRule="auto"/>
              <w:ind w:left="0"/>
              <w:contextualSpacing w:val="0"/>
              <w:rPr>
                <w:rFonts w:ascii="Arial" w:hAnsi="Arial" w:cs="Arial"/>
                <w:i/>
                <w:iCs/>
                <w:color w:val="00B0F0"/>
                <w:sz w:val="20"/>
                <w:szCs w:val="20"/>
              </w:rPr>
            </w:pPr>
            <w:r w:rsidRPr="004D6016">
              <w:rPr>
                <w:rFonts w:ascii="Arial" w:hAnsi="Arial" w:cs="Arial"/>
                <w:i/>
                <w:iCs/>
                <w:color w:val="00B0F0"/>
                <w:sz w:val="20"/>
                <w:szCs w:val="20"/>
              </w:rPr>
              <w:t xml:space="preserve">The pancreas is an accessory organ involved in the chemical </w:t>
            </w:r>
            <w:r w:rsidR="00FE2B07">
              <w:rPr>
                <w:rFonts w:ascii="Arial" w:hAnsi="Arial" w:cs="Arial"/>
                <w:i/>
                <w:iCs/>
                <w:color w:val="00B0F0"/>
                <w:sz w:val="20"/>
                <w:szCs w:val="20"/>
              </w:rPr>
              <w:t>digestion</w:t>
            </w:r>
            <w:r w:rsidRPr="004D6016">
              <w:rPr>
                <w:rFonts w:ascii="Arial" w:hAnsi="Arial" w:cs="Arial"/>
                <w:i/>
                <w:iCs/>
                <w:color w:val="00B0F0"/>
                <w:sz w:val="20"/>
                <w:szCs w:val="20"/>
              </w:rPr>
              <w:t xml:space="preserve"> of fat.  When chyme enters the small intestine, the pancreas releases digestive juices containing the pancreatic enzyme lipase, which helps break down fat into fatty acids and glycerol.</w:t>
            </w:r>
          </w:p>
          <w:p w14:paraId="17EF3F40" w14:textId="2ED84766" w:rsidR="004D6016" w:rsidRDefault="004D6016" w:rsidP="004D6016">
            <w:pPr>
              <w:pStyle w:val="ListParagraph"/>
              <w:spacing w:before="120" w:after="120" w:line="288" w:lineRule="auto"/>
              <w:ind w:left="0"/>
              <w:contextualSpacing w:val="0"/>
              <w:rPr>
                <w:rFonts w:ascii="Arial" w:hAnsi="Arial" w:cs="Arial"/>
                <w:i/>
                <w:iCs/>
                <w:sz w:val="20"/>
                <w:szCs w:val="20"/>
              </w:rPr>
            </w:pPr>
            <w:r>
              <w:rPr>
                <w:rFonts w:ascii="Arial" w:hAnsi="Arial" w:cs="Arial"/>
                <w:i/>
                <w:iCs/>
                <w:sz w:val="20"/>
                <w:szCs w:val="20"/>
              </w:rPr>
              <w:t>Or</w:t>
            </w:r>
          </w:p>
          <w:p w14:paraId="590CF5D5" w14:textId="55BE7E3D" w:rsidR="004D6016" w:rsidRPr="004D6016" w:rsidRDefault="004D6016" w:rsidP="004D6016">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color w:val="00B0F0"/>
                <w:sz w:val="20"/>
                <w:szCs w:val="20"/>
              </w:rPr>
              <w:t xml:space="preserve">The liver is an accessory organ involved in the chemical </w:t>
            </w:r>
            <w:r w:rsidR="00FE2B07">
              <w:rPr>
                <w:rFonts w:ascii="Arial" w:hAnsi="Arial" w:cs="Arial"/>
                <w:i/>
                <w:iCs/>
                <w:color w:val="00B0F0"/>
                <w:sz w:val="20"/>
                <w:szCs w:val="20"/>
              </w:rPr>
              <w:t>digestion</w:t>
            </w:r>
            <w:r w:rsidRPr="004D6016">
              <w:rPr>
                <w:rFonts w:ascii="Arial" w:hAnsi="Arial" w:cs="Arial"/>
                <w:i/>
                <w:iCs/>
                <w:color w:val="00B0F0"/>
                <w:sz w:val="20"/>
                <w:szCs w:val="20"/>
              </w:rPr>
              <w:t xml:space="preserve"> of fat.  The liver makes bile which contains emulsifying substances that break down fat into tiny droplets, making it easier to break them down further.</w:t>
            </w:r>
          </w:p>
        </w:tc>
      </w:tr>
    </w:tbl>
    <w:p w14:paraId="17FE6B15" w14:textId="1ADC7AAB" w:rsidR="004F48E8" w:rsidRDefault="004D6016" w:rsidP="004D6016">
      <w:pPr>
        <w:pStyle w:val="ListParagraph"/>
        <w:numPr>
          <w:ilvl w:val="0"/>
          <w:numId w:val="46"/>
        </w:numPr>
        <w:contextualSpacing w:val="0"/>
        <w:rPr>
          <w:rFonts w:cs="Arial"/>
          <w:szCs w:val="20"/>
        </w:rPr>
      </w:pPr>
      <w:r>
        <w:rPr>
          <w:rFonts w:cs="Arial"/>
          <w:szCs w:val="20"/>
        </w:rPr>
        <w:t xml:space="preserve">State where fat absorption occurs and describe the absorption process.  </w:t>
      </w:r>
      <w:r>
        <w:rPr>
          <w:rFonts w:cs="Arial"/>
          <w:szCs w:val="20"/>
        </w:rPr>
        <w:tab/>
      </w:r>
      <w:r>
        <w:rPr>
          <w:rFonts w:cs="Arial"/>
          <w:szCs w:val="20"/>
        </w:rPr>
        <w:tab/>
      </w:r>
      <w:r>
        <w:rPr>
          <w:rFonts w:cs="Arial"/>
          <w:szCs w:val="20"/>
        </w:rPr>
        <w:tab/>
      </w:r>
      <w:r>
        <w:rPr>
          <w:rFonts w:cs="Arial"/>
          <w:szCs w:val="20"/>
        </w:rPr>
        <w:tab/>
        <w:t xml:space="preserve">  3 marks</w:t>
      </w:r>
    </w:p>
    <w:tbl>
      <w:tblPr>
        <w:tblStyle w:val="TableGrid"/>
        <w:tblW w:w="0" w:type="auto"/>
        <w:tblInd w:w="720" w:type="dxa"/>
        <w:tblLook w:val="04A0" w:firstRow="1" w:lastRow="0" w:firstColumn="1" w:lastColumn="0" w:noHBand="0" w:noVBand="1"/>
      </w:tblPr>
      <w:tblGrid>
        <w:gridCol w:w="9474"/>
      </w:tblGrid>
      <w:tr w:rsidR="004D6016" w14:paraId="18DD556C" w14:textId="77777777" w:rsidTr="004D6016">
        <w:trPr>
          <w:trHeight w:val="2727"/>
        </w:trPr>
        <w:tc>
          <w:tcPr>
            <w:tcW w:w="9474" w:type="dxa"/>
          </w:tcPr>
          <w:p w14:paraId="523DEC20" w14:textId="1F9CB7A6" w:rsidR="004D6016" w:rsidRPr="004D6016" w:rsidRDefault="004D6016" w:rsidP="004D6016">
            <w:pPr>
              <w:spacing w:before="120" w:after="120"/>
              <w:rPr>
                <w:rFonts w:ascii="Arial" w:hAnsi="Arial" w:cs="Arial"/>
                <w:i/>
                <w:iCs/>
                <w:sz w:val="20"/>
                <w:szCs w:val="20"/>
              </w:rPr>
            </w:pPr>
            <w:r w:rsidRPr="004D6016">
              <w:rPr>
                <w:rFonts w:ascii="Arial" w:hAnsi="Arial" w:cs="Arial"/>
                <w:i/>
                <w:iCs/>
                <w:sz w:val="20"/>
                <w:szCs w:val="20"/>
              </w:rPr>
              <w:t>One mark was awarded for stating where fat absorption occurs.</w:t>
            </w:r>
          </w:p>
          <w:p w14:paraId="5A3E2C00" w14:textId="0AAA7547" w:rsidR="004D6016" w:rsidRPr="004D6016" w:rsidRDefault="004D6016" w:rsidP="004D6016">
            <w:pPr>
              <w:spacing w:before="120" w:after="120"/>
              <w:rPr>
                <w:rFonts w:ascii="Arial" w:hAnsi="Arial" w:cs="Arial"/>
                <w:i/>
                <w:iCs/>
                <w:color w:val="00B0F0"/>
                <w:sz w:val="20"/>
                <w:szCs w:val="20"/>
              </w:rPr>
            </w:pPr>
            <w:r w:rsidRPr="004D6016">
              <w:rPr>
                <w:rFonts w:ascii="Arial" w:hAnsi="Arial" w:cs="Arial"/>
                <w:i/>
                <w:iCs/>
                <w:color w:val="00B0F0"/>
                <w:sz w:val="20"/>
                <w:szCs w:val="20"/>
              </w:rPr>
              <w:t>Fat absorption occurs in the small intestine.</w:t>
            </w:r>
          </w:p>
          <w:p w14:paraId="6E3BB440" w14:textId="355C89F8" w:rsidR="004D6016" w:rsidRPr="004D6016" w:rsidRDefault="004D6016" w:rsidP="004D6016">
            <w:pPr>
              <w:spacing w:before="120" w:after="120"/>
              <w:rPr>
                <w:rFonts w:ascii="Arial" w:hAnsi="Arial" w:cs="Arial"/>
                <w:i/>
                <w:iCs/>
                <w:sz w:val="20"/>
                <w:szCs w:val="20"/>
              </w:rPr>
            </w:pPr>
            <w:r w:rsidRPr="004D6016">
              <w:rPr>
                <w:rFonts w:ascii="Arial" w:hAnsi="Arial" w:cs="Arial"/>
                <w:i/>
                <w:iCs/>
                <w:sz w:val="20"/>
                <w:szCs w:val="20"/>
              </w:rPr>
              <w:t>Two marks were awarded for describing the absorption process.</w:t>
            </w:r>
          </w:p>
          <w:p w14:paraId="4861CCE1" w14:textId="0307F54C" w:rsidR="004D6016" w:rsidRPr="004D6016" w:rsidRDefault="004D6016" w:rsidP="004D6016">
            <w:pPr>
              <w:rPr>
                <w:rFonts w:ascii="Arial" w:hAnsi="Arial" w:cs="Arial"/>
                <w:i/>
                <w:iCs/>
                <w:color w:val="00B0F0"/>
                <w:sz w:val="20"/>
                <w:szCs w:val="20"/>
              </w:rPr>
            </w:pPr>
            <w:r w:rsidRPr="004D6016">
              <w:rPr>
                <w:rFonts w:ascii="Arial" w:hAnsi="Arial" w:cs="Arial"/>
                <w:i/>
                <w:iCs/>
                <w:color w:val="00B0F0"/>
                <w:sz w:val="20"/>
                <w:szCs w:val="20"/>
              </w:rPr>
              <w:t xml:space="preserve">Fat droplets enter the lacteal in the villi of the small intestine. The lacteal connects to the lymphatic system, which transports the fat to the liver and tissues, such as the fat and muscle tissue, where cells store or use them. </w:t>
            </w:r>
          </w:p>
          <w:p w14:paraId="77948C75" w14:textId="77777777" w:rsidR="004D6016" w:rsidRPr="004D6016" w:rsidRDefault="004D6016" w:rsidP="004D6016">
            <w:pPr>
              <w:rPr>
                <w:rFonts w:cs="Arial"/>
                <w:szCs w:val="20"/>
              </w:rPr>
            </w:pPr>
          </w:p>
        </w:tc>
      </w:tr>
    </w:tbl>
    <w:p w14:paraId="004C777F" w14:textId="77777777" w:rsidR="00BA1831" w:rsidRDefault="00BA1831" w:rsidP="00BA1831">
      <w:pPr>
        <w:pStyle w:val="ListParagraph"/>
        <w:contextualSpacing w:val="0"/>
        <w:rPr>
          <w:rFonts w:cs="Arial"/>
          <w:szCs w:val="20"/>
        </w:rPr>
      </w:pPr>
    </w:p>
    <w:p w14:paraId="235A81D5" w14:textId="77777777" w:rsidR="00BA1831" w:rsidRDefault="00BA1831">
      <w:pPr>
        <w:rPr>
          <w:rFonts w:cs="Arial"/>
          <w:szCs w:val="20"/>
        </w:rPr>
      </w:pPr>
      <w:r>
        <w:rPr>
          <w:rFonts w:cs="Arial"/>
          <w:szCs w:val="20"/>
        </w:rPr>
        <w:br w:type="page"/>
      </w:r>
    </w:p>
    <w:p w14:paraId="1D4176D3" w14:textId="1090F02C" w:rsidR="004D6016" w:rsidRDefault="00F47028" w:rsidP="00BA1831">
      <w:pPr>
        <w:pStyle w:val="ListParagraph"/>
        <w:numPr>
          <w:ilvl w:val="0"/>
          <w:numId w:val="46"/>
        </w:numPr>
        <w:contextualSpacing w:val="0"/>
        <w:rPr>
          <w:rFonts w:cs="Arial"/>
          <w:szCs w:val="20"/>
        </w:rPr>
      </w:pPr>
      <w:r>
        <w:rPr>
          <w:rFonts w:cs="Arial"/>
          <w:szCs w:val="20"/>
        </w:rPr>
        <w:lastRenderedPageBreak/>
        <w:t xml:space="preserve">Explain </w:t>
      </w:r>
      <w:r w:rsidR="004D6016">
        <w:rPr>
          <w:rFonts w:cs="Arial"/>
          <w:szCs w:val="20"/>
        </w:rPr>
        <w:t xml:space="preserve">how the body utilises fat. </w:t>
      </w:r>
      <w:r w:rsidR="004D6016">
        <w:rPr>
          <w:rFonts w:cs="Arial"/>
          <w:szCs w:val="20"/>
        </w:rPr>
        <w:tab/>
      </w:r>
      <w:r w:rsidR="004D6016">
        <w:rPr>
          <w:rFonts w:cs="Arial"/>
          <w:szCs w:val="20"/>
        </w:rPr>
        <w:tab/>
      </w:r>
      <w:r w:rsidR="004D6016">
        <w:rPr>
          <w:rFonts w:cs="Arial"/>
          <w:szCs w:val="20"/>
        </w:rPr>
        <w:tab/>
      </w:r>
      <w:r w:rsidR="004D6016">
        <w:rPr>
          <w:rFonts w:cs="Arial"/>
          <w:szCs w:val="20"/>
        </w:rPr>
        <w:tab/>
      </w:r>
      <w:r w:rsidR="004D6016">
        <w:rPr>
          <w:rFonts w:cs="Arial"/>
          <w:szCs w:val="20"/>
        </w:rPr>
        <w:tab/>
      </w:r>
      <w:r w:rsidR="004D6016">
        <w:rPr>
          <w:rFonts w:cs="Arial"/>
          <w:szCs w:val="20"/>
        </w:rPr>
        <w:tab/>
      </w:r>
      <w:r w:rsidR="004D6016">
        <w:rPr>
          <w:rFonts w:cs="Arial"/>
          <w:szCs w:val="20"/>
        </w:rPr>
        <w:tab/>
        <w:t xml:space="preserve">  </w:t>
      </w:r>
      <w:r w:rsidR="004D6016">
        <w:rPr>
          <w:rFonts w:cs="Arial"/>
          <w:szCs w:val="20"/>
        </w:rPr>
        <w:tab/>
        <w:t xml:space="preserve">  </w:t>
      </w:r>
      <w:r>
        <w:rPr>
          <w:rFonts w:cs="Arial"/>
          <w:szCs w:val="20"/>
        </w:rPr>
        <w:t>2</w:t>
      </w:r>
      <w:r w:rsidR="004D6016">
        <w:rPr>
          <w:rFonts w:cs="Arial"/>
          <w:szCs w:val="20"/>
        </w:rPr>
        <w:t xml:space="preserve"> mark</w:t>
      </w:r>
      <w:r>
        <w:rPr>
          <w:rFonts w:cs="Arial"/>
          <w:szCs w:val="20"/>
        </w:rPr>
        <w:t>s</w:t>
      </w:r>
    </w:p>
    <w:tbl>
      <w:tblPr>
        <w:tblStyle w:val="TableGrid"/>
        <w:tblW w:w="0" w:type="auto"/>
        <w:tblInd w:w="720" w:type="dxa"/>
        <w:tblLook w:val="04A0" w:firstRow="1" w:lastRow="0" w:firstColumn="1" w:lastColumn="0" w:noHBand="0" w:noVBand="1"/>
      </w:tblPr>
      <w:tblGrid>
        <w:gridCol w:w="9474"/>
      </w:tblGrid>
      <w:tr w:rsidR="004D6016" w14:paraId="66A71EF7" w14:textId="77777777" w:rsidTr="007C010C">
        <w:trPr>
          <w:trHeight w:val="2727"/>
        </w:trPr>
        <w:tc>
          <w:tcPr>
            <w:tcW w:w="10194" w:type="dxa"/>
          </w:tcPr>
          <w:p w14:paraId="5CA3AC6F" w14:textId="786A8543" w:rsidR="004D6016" w:rsidRPr="004D6016" w:rsidRDefault="004D6016" w:rsidP="007C010C">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sz w:val="20"/>
                <w:szCs w:val="20"/>
              </w:rPr>
              <w:t xml:space="preserve">The student needed to state how the body utilises fat for </w:t>
            </w:r>
            <w:r w:rsidR="00BA1831">
              <w:rPr>
                <w:rFonts w:ascii="Arial" w:hAnsi="Arial" w:cs="Arial"/>
                <w:i/>
                <w:iCs/>
                <w:sz w:val="20"/>
                <w:szCs w:val="20"/>
              </w:rPr>
              <w:t>two marks.</w:t>
            </w:r>
          </w:p>
          <w:p w14:paraId="53693990" w14:textId="3862C351" w:rsidR="004D6016" w:rsidRPr="004D6016" w:rsidRDefault="004D6016" w:rsidP="007C010C">
            <w:pPr>
              <w:pStyle w:val="ListParagraph"/>
              <w:spacing w:before="120" w:after="120" w:line="288" w:lineRule="auto"/>
              <w:ind w:left="0"/>
              <w:contextualSpacing w:val="0"/>
              <w:rPr>
                <w:rFonts w:ascii="Arial" w:hAnsi="Arial" w:cs="Arial"/>
                <w:i/>
                <w:iCs/>
                <w:sz w:val="20"/>
                <w:szCs w:val="20"/>
              </w:rPr>
            </w:pPr>
            <w:r w:rsidRPr="004D6016">
              <w:rPr>
                <w:rFonts w:ascii="Arial" w:hAnsi="Arial" w:cs="Arial"/>
                <w:i/>
                <w:iCs/>
                <w:sz w:val="20"/>
                <w:szCs w:val="20"/>
              </w:rPr>
              <w:t>A suitable response could have included one</w:t>
            </w:r>
            <w:r w:rsidR="002D248A">
              <w:rPr>
                <w:rFonts w:ascii="Arial" w:hAnsi="Arial" w:cs="Arial"/>
                <w:i/>
                <w:iCs/>
                <w:sz w:val="20"/>
                <w:szCs w:val="20"/>
              </w:rPr>
              <w:t xml:space="preserve"> detailed response or two brief responses.</w:t>
            </w:r>
            <w:r w:rsidRPr="004D6016">
              <w:rPr>
                <w:rFonts w:ascii="Arial" w:hAnsi="Arial" w:cs="Arial"/>
                <w:i/>
                <w:iCs/>
                <w:sz w:val="20"/>
                <w:szCs w:val="20"/>
              </w:rPr>
              <w:t xml:space="preserve"> </w:t>
            </w:r>
          </w:p>
          <w:p w14:paraId="23BD8DAA" w14:textId="60599160" w:rsidR="004D6016" w:rsidRPr="004D6016" w:rsidRDefault="004D6016" w:rsidP="007C010C">
            <w:pPr>
              <w:pStyle w:val="ListParagraph"/>
              <w:spacing w:before="120" w:after="120" w:line="288" w:lineRule="auto"/>
              <w:ind w:left="0"/>
              <w:contextualSpacing w:val="0"/>
              <w:rPr>
                <w:rFonts w:ascii="Arial" w:hAnsi="Arial" w:cs="Arial"/>
                <w:i/>
                <w:iCs/>
                <w:color w:val="00B0F0"/>
                <w:sz w:val="20"/>
                <w:szCs w:val="20"/>
              </w:rPr>
            </w:pPr>
            <w:r w:rsidRPr="004D6016">
              <w:rPr>
                <w:rFonts w:ascii="Arial" w:hAnsi="Arial" w:cs="Arial"/>
                <w:i/>
                <w:iCs/>
                <w:color w:val="00B0F0"/>
                <w:sz w:val="20"/>
                <w:szCs w:val="20"/>
              </w:rPr>
              <w:t>Fat provides the body with energy.</w:t>
            </w:r>
          </w:p>
          <w:p w14:paraId="1D2F0069" w14:textId="77777777" w:rsidR="004D6016" w:rsidRPr="004D6016" w:rsidRDefault="004D6016" w:rsidP="007C010C">
            <w:pPr>
              <w:pStyle w:val="ListParagraph"/>
              <w:spacing w:before="120" w:after="120" w:line="288" w:lineRule="auto"/>
              <w:ind w:left="0"/>
              <w:contextualSpacing w:val="0"/>
              <w:rPr>
                <w:rFonts w:ascii="Arial" w:hAnsi="Arial" w:cs="Arial"/>
                <w:i/>
                <w:iCs/>
                <w:color w:val="00B0F0"/>
                <w:sz w:val="20"/>
                <w:szCs w:val="20"/>
              </w:rPr>
            </w:pPr>
            <w:r w:rsidRPr="004D6016">
              <w:rPr>
                <w:rFonts w:ascii="Arial" w:hAnsi="Arial" w:cs="Arial"/>
                <w:i/>
                <w:iCs/>
                <w:color w:val="00B0F0"/>
                <w:sz w:val="20"/>
                <w:szCs w:val="20"/>
              </w:rPr>
              <w:t>Fat absorbs certain nutrients.</w:t>
            </w:r>
          </w:p>
          <w:p w14:paraId="275960E5" w14:textId="77777777" w:rsidR="004D6016" w:rsidRPr="004D6016" w:rsidRDefault="004D6016" w:rsidP="007C010C">
            <w:pPr>
              <w:pStyle w:val="ListParagraph"/>
              <w:spacing w:before="120" w:after="120" w:line="288" w:lineRule="auto"/>
              <w:ind w:left="0"/>
              <w:contextualSpacing w:val="0"/>
              <w:rPr>
                <w:rFonts w:ascii="Arial" w:hAnsi="Arial" w:cs="Arial"/>
                <w:i/>
                <w:iCs/>
                <w:color w:val="00B0F0"/>
                <w:sz w:val="20"/>
                <w:szCs w:val="20"/>
              </w:rPr>
            </w:pPr>
            <w:r w:rsidRPr="004D6016">
              <w:rPr>
                <w:rFonts w:ascii="Arial" w:hAnsi="Arial" w:cs="Arial"/>
                <w:i/>
                <w:iCs/>
                <w:color w:val="00B0F0"/>
                <w:sz w:val="20"/>
                <w:szCs w:val="20"/>
              </w:rPr>
              <w:t>Fat maintains the core body temperature.  </w:t>
            </w:r>
          </w:p>
          <w:p w14:paraId="796048F3" w14:textId="77777777" w:rsidR="004D6016" w:rsidRPr="004D6016" w:rsidRDefault="004D6016" w:rsidP="007C010C">
            <w:pPr>
              <w:pStyle w:val="ListParagraph"/>
              <w:spacing w:before="120" w:after="120" w:line="288" w:lineRule="auto"/>
              <w:ind w:left="0"/>
              <w:contextualSpacing w:val="0"/>
              <w:rPr>
                <w:rFonts w:ascii="Arial" w:hAnsi="Arial" w:cs="Arial"/>
                <w:i/>
                <w:iCs/>
                <w:color w:val="00B0F0"/>
                <w:sz w:val="20"/>
                <w:szCs w:val="20"/>
              </w:rPr>
            </w:pPr>
            <w:r w:rsidRPr="004D6016">
              <w:rPr>
                <w:rFonts w:ascii="Arial" w:hAnsi="Arial" w:cs="Arial"/>
                <w:i/>
                <w:iCs/>
                <w:color w:val="00B0F0"/>
                <w:sz w:val="20"/>
                <w:szCs w:val="20"/>
              </w:rPr>
              <w:t>Good fats are also important for brain development in unborn babies, infants, children, and adolescents.</w:t>
            </w:r>
          </w:p>
          <w:p w14:paraId="73783C1D" w14:textId="3D59E1E8" w:rsidR="004D6016" w:rsidRPr="004D6016" w:rsidRDefault="004D6016" w:rsidP="007C010C">
            <w:pPr>
              <w:pStyle w:val="ListParagraph"/>
              <w:spacing w:before="120" w:after="120" w:line="288" w:lineRule="auto"/>
              <w:ind w:left="0"/>
              <w:contextualSpacing w:val="0"/>
              <w:rPr>
                <w:rFonts w:ascii="Arial" w:hAnsi="Arial" w:cs="Arial"/>
                <w:sz w:val="20"/>
                <w:szCs w:val="20"/>
              </w:rPr>
            </w:pPr>
            <w:r w:rsidRPr="004D6016">
              <w:rPr>
                <w:rFonts w:ascii="Arial" w:hAnsi="Arial" w:cs="Arial"/>
                <w:i/>
                <w:iCs/>
                <w:color w:val="00B0F0"/>
                <w:sz w:val="20"/>
                <w:szCs w:val="20"/>
              </w:rPr>
              <w:t>Fat protects the organs in the body.</w:t>
            </w:r>
          </w:p>
        </w:tc>
      </w:tr>
    </w:tbl>
    <w:p w14:paraId="290F99C1" w14:textId="693B053B" w:rsidR="009200D0" w:rsidRDefault="009200D0">
      <w:pPr>
        <w:rPr>
          <w:rFonts w:cs="Arial"/>
          <w:b/>
          <w:bCs/>
          <w:szCs w:val="20"/>
        </w:rPr>
      </w:pPr>
    </w:p>
    <w:sectPr w:rsidR="009200D0" w:rsidSect="00F47028">
      <w:headerReference w:type="default" r:id="rId7"/>
      <w:footerReference w:type="default" r:id="rId8"/>
      <w:pgSz w:w="11906" w:h="16838" w:code="9"/>
      <w:pgMar w:top="851" w:right="851" w:bottom="851"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66A0" w14:textId="77777777" w:rsidR="00654CE6" w:rsidRDefault="00654CE6" w:rsidP="00F47028">
      <w:pPr>
        <w:spacing w:before="0" w:after="0" w:line="240" w:lineRule="auto"/>
      </w:pPr>
      <w:r>
        <w:separator/>
      </w:r>
    </w:p>
  </w:endnote>
  <w:endnote w:type="continuationSeparator" w:id="0">
    <w:p w14:paraId="1AA12491" w14:textId="77777777" w:rsidR="00654CE6" w:rsidRDefault="00654CE6" w:rsidP="00F470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BBF4" w14:textId="235A3786" w:rsidR="00F47028" w:rsidRDefault="00F47028">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33E6" w14:textId="77777777" w:rsidR="00654CE6" w:rsidRDefault="00654CE6" w:rsidP="00F47028">
      <w:pPr>
        <w:spacing w:before="0" w:after="0" w:line="240" w:lineRule="auto"/>
      </w:pPr>
      <w:r>
        <w:separator/>
      </w:r>
    </w:p>
  </w:footnote>
  <w:footnote w:type="continuationSeparator" w:id="0">
    <w:p w14:paraId="7480D0E3" w14:textId="77777777" w:rsidR="00654CE6" w:rsidRDefault="00654CE6" w:rsidP="00F470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EDB9" w14:textId="3979308C" w:rsidR="00F47028" w:rsidRPr="00F47028" w:rsidRDefault="00F47028" w:rsidP="00F47028">
    <w:pPr>
      <w:pStyle w:val="Header"/>
      <w:jc w:val="right"/>
      <w:rPr>
        <w:lang w:val="en-US"/>
      </w:rPr>
    </w:pPr>
    <w:r>
      <w:rPr>
        <w:lang w:val="en-US"/>
      </w:rPr>
      <w:t xml:space="preserve">Unit 3 – </w:t>
    </w:r>
    <w:r w:rsidR="00180171">
      <w:rPr>
        <w:lang w:val="en-US"/>
      </w:rPr>
      <w:t xml:space="preserve">Outcome 1 - </w:t>
    </w:r>
    <w:r>
      <w:rPr>
        <w:lang w:val="en-US"/>
      </w:rPr>
      <w:t>Topic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F83"/>
    <w:multiLevelType w:val="hybridMultilevel"/>
    <w:tmpl w:val="A0E84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98561F"/>
    <w:multiLevelType w:val="hybridMultilevel"/>
    <w:tmpl w:val="FB8E0908"/>
    <w:lvl w:ilvl="0" w:tplc="FFFFFFF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2" w15:restartNumberingAfterBreak="0">
    <w:nsid w:val="0713047B"/>
    <w:multiLevelType w:val="hybridMultilevel"/>
    <w:tmpl w:val="289650B8"/>
    <w:lvl w:ilvl="0" w:tplc="FFFFFFFF">
      <w:start w:val="1"/>
      <w:numFmt w:val="decimal"/>
      <w:lvlText w:val="%1."/>
      <w:lvlJc w:val="left"/>
      <w:pPr>
        <w:ind w:left="-35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46610"/>
    <w:multiLevelType w:val="hybridMultilevel"/>
    <w:tmpl w:val="33523EB8"/>
    <w:lvl w:ilvl="0" w:tplc="6F465E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8B71A7"/>
    <w:multiLevelType w:val="hybridMultilevel"/>
    <w:tmpl w:val="AF0AA6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482B95"/>
    <w:multiLevelType w:val="hybridMultilevel"/>
    <w:tmpl w:val="FB8E0908"/>
    <w:lvl w:ilvl="0" w:tplc="FFFFFFF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7"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541C77"/>
    <w:multiLevelType w:val="multilevel"/>
    <w:tmpl w:val="507AE7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41225"/>
    <w:multiLevelType w:val="hybridMultilevel"/>
    <w:tmpl w:val="81E0000E"/>
    <w:lvl w:ilvl="0" w:tplc="FFFFFFFF">
      <w:start w:val="1"/>
      <w:numFmt w:val="decimal"/>
      <w:lvlText w:val="%1."/>
      <w:lvlJc w:val="left"/>
      <w:pPr>
        <w:ind w:left="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5A727D"/>
    <w:multiLevelType w:val="multilevel"/>
    <w:tmpl w:val="10F037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7D96144"/>
    <w:multiLevelType w:val="hybridMultilevel"/>
    <w:tmpl w:val="FB8E0908"/>
    <w:lvl w:ilvl="0" w:tplc="FFFFFFF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12" w15:restartNumberingAfterBreak="0">
    <w:nsid w:val="29671D0A"/>
    <w:multiLevelType w:val="hybridMultilevel"/>
    <w:tmpl w:val="8BE67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364859"/>
    <w:multiLevelType w:val="hybridMultilevel"/>
    <w:tmpl w:val="6D84E086"/>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834A91"/>
    <w:multiLevelType w:val="hybridMultilevel"/>
    <w:tmpl w:val="BE3EF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936A12"/>
    <w:multiLevelType w:val="hybridMultilevel"/>
    <w:tmpl w:val="F6B65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182D51"/>
    <w:multiLevelType w:val="hybridMultilevel"/>
    <w:tmpl w:val="EA986E3C"/>
    <w:lvl w:ilvl="0" w:tplc="AF26E3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8B5A2F"/>
    <w:multiLevelType w:val="hybridMultilevel"/>
    <w:tmpl w:val="1952B2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E51FD2"/>
    <w:multiLevelType w:val="hybridMultilevel"/>
    <w:tmpl w:val="C57A73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C80AC6"/>
    <w:multiLevelType w:val="hybridMultilevel"/>
    <w:tmpl w:val="DEAABF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5B0A38"/>
    <w:multiLevelType w:val="hybridMultilevel"/>
    <w:tmpl w:val="767E53FC"/>
    <w:lvl w:ilvl="0" w:tplc="BE14ABA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B0C4F9D"/>
    <w:multiLevelType w:val="hybridMultilevel"/>
    <w:tmpl w:val="0C3E1448"/>
    <w:lvl w:ilvl="0" w:tplc="0C09000F">
      <w:start w:val="1"/>
      <w:numFmt w:val="decimal"/>
      <w:lvlText w:val="%1."/>
      <w:lvlJc w:val="left"/>
      <w:pPr>
        <w:ind w:left="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1F2885"/>
    <w:multiLevelType w:val="hybridMultilevel"/>
    <w:tmpl w:val="F438A516"/>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177985"/>
    <w:multiLevelType w:val="hybridMultilevel"/>
    <w:tmpl w:val="7B443D72"/>
    <w:lvl w:ilvl="0" w:tplc="0C09000F">
      <w:start w:val="1"/>
      <w:numFmt w:val="decimal"/>
      <w:lvlText w:val="%1."/>
      <w:lvlJc w:val="left"/>
      <w:pPr>
        <w:ind w:left="-351" w:hanging="360"/>
      </w:pPr>
    </w:lvl>
    <w:lvl w:ilvl="1" w:tplc="0C090019">
      <w:start w:val="1"/>
      <w:numFmt w:val="lowerLetter"/>
      <w:lvlText w:val="%2."/>
      <w:lvlJc w:val="left"/>
      <w:pPr>
        <w:ind w:left="369" w:hanging="360"/>
      </w:pPr>
    </w:lvl>
    <w:lvl w:ilvl="2" w:tplc="0C09001B">
      <w:start w:val="1"/>
      <w:numFmt w:val="lowerRoman"/>
      <w:lvlText w:val="%3."/>
      <w:lvlJc w:val="right"/>
      <w:pPr>
        <w:ind w:left="1089" w:hanging="180"/>
      </w:pPr>
    </w:lvl>
    <w:lvl w:ilvl="3" w:tplc="0C09000F">
      <w:start w:val="1"/>
      <w:numFmt w:val="decimal"/>
      <w:lvlText w:val="%4."/>
      <w:lvlJc w:val="left"/>
      <w:pPr>
        <w:ind w:left="1809" w:hanging="360"/>
      </w:pPr>
    </w:lvl>
    <w:lvl w:ilvl="4" w:tplc="0C090019">
      <w:start w:val="1"/>
      <w:numFmt w:val="lowerLetter"/>
      <w:lvlText w:val="%5."/>
      <w:lvlJc w:val="left"/>
      <w:pPr>
        <w:ind w:left="2529" w:hanging="360"/>
      </w:pPr>
    </w:lvl>
    <w:lvl w:ilvl="5" w:tplc="0C09001B">
      <w:start w:val="1"/>
      <w:numFmt w:val="lowerRoman"/>
      <w:lvlText w:val="%6."/>
      <w:lvlJc w:val="right"/>
      <w:pPr>
        <w:ind w:left="3249" w:hanging="180"/>
      </w:pPr>
    </w:lvl>
    <w:lvl w:ilvl="6" w:tplc="0C09000F">
      <w:start w:val="1"/>
      <w:numFmt w:val="decimal"/>
      <w:lvlText w:val="%7."/>
      <w:lvlJc w:val="left"/>
      <w:pPr>
        <w:ind w:left="3969" w:hanging="360"/>
      </w:pPr>
    </w:lvl>
    <w:lvl w:ilvl="7" w:tplc="0C090019">
      <w:start w:val="1"/>
      <w:numFmt w:val="lowerLetter"/>
      <w:lvlText w:val="%8."/>
      <w:lvlJc w:val="left"/>
      <w:pPr>
        <w:ind w:left="4689" w:hanging="360"/>
      </w:pPr>
    </w:lvl>
    <w:lvl w:ilvl="8" w:tplc="0C09001B">
      <w:start w:val="1"/>
      <w:numFmt w:val="lowerRoman"/>
      <w:lvlText w:val="%9."/>
      <w:lvlJc w:val="right"/>
      <w:pPr>
        <w:ind w:left="5409" w:hanging="180"/>
      </w:pPr>
    </w:lvl>
  </w:abstractNum>
  <w:abstractNum w:abstractNumId="24" w15:restartNumberingAfterBreak="0">
    <w:nsid w:val="56524729"/>
    <w:multiLevelType w:val="hybridMultilevel"/>
    <w:tmpl w:val="DA3605CC"/>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343543"/>
    <w:multiLevelType w:val="hybridMultilevel"/>
    <w:tmpl w:val="289650B8"/>
    <w:lvl w:ilvl="0" w:tplc="FFFFFFFF">
      <w:start w:val="1"/>
      <w:numFmt w:val="decimal"/>
      <w:lvlText w:val="%1."/>
      <w:lvlJc w:val="left"/>
      <w:pPr>
        <w:ind w:left="-35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171921"/>
    <w:multiLevelType w:val="hybridMultilevel"/>
    <w:tmpl w:val="88721B70"/>
    <w:lvl w:ilvl="0" w:tplc="0C09000F">
      <w:start w:val="1"/>
      <w:numFmt w:val="decimal"/>
      <w:lvlText w:val="%1."/>
      <w:lvlJc w:val="left"/>
      <w:pPr>
        <w:ind w:left="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ED2DC1"/>
    <w:multiLevelType w:val="hybridMultilevel"/>
    <w:tmpl w:val="E678326A"/>
    <w:lvl w:ilvl="0" w:tplc="9474B42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BC73897"/>
    <w:multiLevelType w:val="multilevel"/>
    <w:tmpl w:val="501A8F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F7E353F"/>
    <w:multiLevelType w:val="hybridMultilevel"/>
    <w:tmpl w:val="C10A20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23686A"/>
    <w:multiLevelType w:val="hybridMultilevel"/>
    <w:tmpl w:val="15F8467C"/>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2" w15:restartNumberingAfterBreak="0">
    <w:nsid w:val="65745EB3"/>
    <w:multiLevelType w:val="hybridMultilevel"/>
    <w:tmpl w:val="648CD8EA"/>
    <w:lvl w:ilvl="0" w:tplc="FFFFFFFF">
      <w:start w:val="1"/>
      <w:numFmt w:val="decimal"/>
      <w:lvlText w:val="%1."/>
      <w:lvlJc w:val="left"/>
      <w:pPr>
        <w:ind w:left="360" w:hanging="360"/>
      </w:p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3" w15:restartNumberingAfterBreak="0">
    <w:nsid w:val="667D075A"/>
    <w:multiLevelType w:val="hybridMultilevel"/>
    <w:tmpl w:val="5EBCD1A4"/>
    <w:lvl w:ilvl="0" w:tplc="FFFFFFFF">
      <w:start w:val="1"/>
      <w:numFmt w:val="decimal"/>
      <w:lvlText w:val="%1."/>
      <w:lvlJc w:val="left"/>
      <w:pPr>
        <w:ind w:left="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7E74E6"/>
    <w:multiLevelType w:val="hybridMultilevel"/>
    <w:tmpl w:val="FB8E0908"/>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35" w15:restartNumberingAfterBreak="0">
    <w:nsid w:val="6E3C4B48"/>
    <w:multiLevelType w:val="multilevel"/>
    <w:tmpl w:val="ADCAC4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6F862B05"/>
    <w:multiLevelType w:val="hybridMultilevel"/>
    <w:tmpl w:val="2304C0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9F2E00"/>
    <w:multiLevelType w:val="hybridMultilevel"/>
    <w:tmpl w:val="DBAE4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571756"/>
    <w:multiLevelType w:val="hybridMultilevel"/>
    <w:tmpl w:val="C1241E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39B585C"/>
    <w:multiLevelType w:val="hybridMultilevel"/>
    <w:tmpl w:val="0A6C36B4"/>
    <w:lvl w:ilvl="0" w:tplc="FFFFFFFF">
      <w:start w:val="1"/>
      <w:numFmt w:val="decimal"/>
      <w:lvlText w:val="%1."/>
      <w:lvlJc w:val="left"/>
      <w:pPr>
        <w:ind w:left="360" w:hanging="360"/>
      </w:p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0"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DF49DE"/>
    <w:multiLevelType w:val="hybridMultilevel"/>
    <w:tmpl w:val="FDA2D862"/>
    <w:lvl w:ilvl="0" w:tplc="0C09000F">
      <w:start w:val="1"/>
      <w:numFmt w:val="decimal"/>
      <w:lvlText w:val="%1."/>
      <w:lvlJc w:val="left"/>
      <w:pPr>
        <w:ind w:left="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1A174A"/>
    <w:multiLevelType w:val="hybridMultilevel"/>
    <w:tmpl w:val="319E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791E5F"/>
    <w:multiLevelType w:val="hybridMultilevel"/>
    <w:tmpl w:val="C284CE4C"/>
    <w:lvl w:ilvl="0" w:tplc="FFFFFFFF">
      <w:start w:val="1"/>
      <w:numFmt w:val="decimal"/>
      <w:lvlText w:val="%1."/>
      <w:lvlJc w:val="left"/>
      <w:pPr>
        <w:ind w:left="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1F6FA1"/>
    <w:multiLevelType w:val="hybridMultilevel"/>
    <w:tmpl w:val="63D43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241CBE"/>
    <w:multiLevelType w:val="hybridMultilevel"/>
    <w:tmpl w:val="40C2BA32"/>
    <w:lvl w:ilvl="0" w:tplc="C09A53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8834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595377">
    <w:abstractNumId w:val="2"/>
  </w:num>
  <w:num w:numId="3" w16cid:durableId="1178084884">
    <w:abstractNumId w:val="25"/>
  </w:num>
  <w:num w:numId="4" w16cid:durableId="1576477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8735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637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3288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424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818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929260">
    <w:abstractNumId w:val="36"/>
  </w:num>
  <w:num w:numId="11" w16cid:durableId="1646811544">
    <w:abstractNumId w:val="29"/>
  </w:num>
  <w:num w:numId="12" w16cid:durableId="1929580056">
    <w:abstractNumId w:val="37"/>
  </w:num>
  <w:num w:numId="13" w16cid:durableId="1347055151">
    <w:abstractNumId w:val="18"/>
  </w:num>
  <w:num w:numId="14" w16cid:durableId="406267033">
    <w:abstractNumId w:val="17"/>
  </w:num>
  <w:num w:numId="15" w16cid:durableId="611979309">
    <w:abstractNumId w:val="3"/>
  </w:num>
  <w:num w:numId="16" w16cid:durableId="2131197853">
    <w:abstractNumId w:val="42"/>
  </w:num>
  <w:num w:numId="17" w16cid:durableId="1191915471">
    <w:abstractNumId w:val="16"/>
  </w:num>
  <w:num w:numId="18" w16cid:durableId="1516767153">
    <w:abstractNumId w:val="31"/>
  </w:num>
  <w:num w:numId="19" w16cid:durableId="1352729117">
    <w:abstractNumId w:val="15"/>
  </w:num>
  <w:num w:numId="20" w16cid:durableId="1996638350">
    <w:abstractNumId w:val="14"/>
  </w:num>
  <w:num w:numId="21" w16cid:durableId="2033024071">
    <w:abstractNumId w:val="8"/>
  </w:num>
  <w:num w:numId="22" w16cid:durableId="786703683">
    <w:abstractNumId w:val="12"/>
  </w:num>
  <w:num w:numId="23" w16cid:durableId="1337995909">
    <w:abstractNumId w:val="20"/>
  </w:num>
  <w:num w:numId="24" w16cid:durableId="664482391">
    <w:abstractNumId w:val="30"/>
  </w:num>
  <w:num w:numId="25" w16cid:durableId="1818837542">
    <w:abstractNumId w:val="44"/>
  </w:num>
  <w:num w:numId="26" w16cid:durableId="1954092399">
    <w:abstractNumId w:val="0"/>
  </w:num>
  <w:num w:numId="27" w16cid:durableId="1759448447">
    <w:abstractNumId w:val="34"/>
  </w:num>
  <w:num w:numId="28" w16cid:durableId="885945374">
    <w:abstractNumId w:val="6"/>
  </w:num>
  <w:num w:numId="29" w16cid:durableId="1000347794">
    <w:abstractNumId w:val="1"/>
  </w:num>
  <w:num w:numId="30" w16cid:durableId="1465737191">
    <w:abstractNumId w:val="39"/>
  </w:num>
  <w:num w:numId="31" w16cid:durableId="212885707">
    <w:abstractNumId w:val="9"/>
  </w:num>
  <w:num w:numId="32" w16cid:durableId="940575416">
    <w:abstractNumId w:val="32"/>
  </w:num>
  <w:num w:numId="33" w16cid:durableId="1248996729">
    <w:abstractNumId w:val="11"/>
  </w:num>
  <w:num w:numId="34" w16cid:durableId="2129470786">
    <w:abstractNumId w:val="43"/>
  </w:num>
  <w:num w:numId="35" w16cid:durableId="1604453518">
    <w:abstractNumId w:val="33"/>
  </w:num>
  <w:num w:numId="36" w16cid:durableId="1268150854">
    <w:abstractNumId w:val="26"/>
  </w:num>
  <w:num w:numId="37" w16cid:durableId="2081903928">
    <w:abstractNumId w:val="21"/>
  </w:num>
  <w:num w:numId="38" w16cid:durableId="425345574">
    <w:abstractNumId w:val="41"/>
  </w:num>
  <w:num w:numId="39" w16cid:durableId="644046514">
    <w:abstractNumId w:val="4"/>
  </w:num>
  <w:num w:numId="40" w16cid:durableId="386877664">
    <w:abstractNumId w:val="35"/>
  </w:num>
  <w:num w:numId="41" w16cid:durableId="1837185083">
    <w:abstractNumId w:val="28"/>
  </w:num>
  <w:num w:numId="42" w16cid:durableId="895360608">
    <w:abstractNumId w:val="10"/>
  </w:num>
  <w:num w:numId="43" w16cid:durableId="307171040">
    <w:abstractNumId w:val="19"/>
  </w:num>
  <w:num w:numId="44" w16cid:durableId="925727363">
    <w:abstractNumId w:val="27"/>
  </w:num>
  <w:num w:numId="45" w16cid:durableId="354501459">
    <w:abstractNumId w:val="38"/>
  </w:num>
  <w:num w:numId="46" w16cid:durableId="43721355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NK0FANXaApctAAAA"/>
  </w:docVars>
  <w:rsids>
    <w:rsidRoot w:val="00FE2D2D"/>
    <w:rsid w:val="00005DE7"/>
    <w:rsid w:val="00016878"/>
    <w:rsid w:val="000719F7"/>
    <w:rsid w:val="00071F4E"/>
    <w:rsid w:val="0009162E"/>
    <w:rsid w:val="000A0F57"/>
    <w:rsid w:val="000C757C"/>
    <w:rsid w:val="00116193"/>
    <w:rsid w:val="00123731"/>
    <w:rsid w:val="0012461F"/>
    <w:rsid w:val="00126EED"/>
    <w:rsid w:val="001341A8"/>
    <w:rsid w:val="00175D99"/>
    <w:rsid w:val="00180171"/>
    <w:rsid w:val="00195E37"/>
    <w:rsid w:val="001A0C83"/>
    <w:rsid w:val="001A5CDA"/>
    <w:rsid w:val="001B772F"/>
    <w:rsid w:val="001D702B"/>
    <w:rsid w:val="001E0461"/>
    <w:rsid w:val="00202900"/>
    <w:rsid w:val="00220923"/>
    <w:rsid w:val="002246C9"/>
    <w:rsid w:val="00227E0F"/>
    <w:rsid w:val="00254521"/>
    <w:rsid w:val="002703EA"/>
    <w:rsid w:val="00283052"/>
    <w:rsid w:val="002877E9"/>
    <w:rsid w:val="002A6FD7"/>
    <w:rsid w:val="002C1D66"/>
    <w:rsid w:val="002D248A"/>
    <w:rsid w:val="002F015A"/>
    <w:rsid w:val="00316B19"/>
    <w:rsid w:val="00317711"/>
    <w:rsid w:val="00384F08"/>
    <w:rsid w:val="003962A8"/>
    <w:rsid w:val="003A657B"/>
    <w:rsid w:val="003C0C2F"/>
    <w:rsid w:val="003C2E2A"/>
    <w:rsid w:val="003D4A84"/>
    <w:rsid w:val="003D5C98"/>
    <w:rsid w:val="003F6651"/>
    <w:rsid w:val="00432579"/>
    <w:rsid w:val="004907E5"/>
    <w:rsid w:val="004945BA"/>
    <w:rsid w:val="004B6A19"/>
    <w:rsid w:val="004D6016"/>
    <w:rsid w:val="004F0757"/>
    <w:rsid w:val="004F20EC"/>
    <w:rsid w:val="004F48E8"/>
    <w:rsid w:val="004F57FD"/>
    <w:rsid w:val="005242E8"/>
    <w:rsid w:val="00545134"/>
    <w:rsid w:val="005470DF"/>
    <w:rsid w:val="0059666C"/>
    <w:rsid w:val="005A76A0"/>
    <w:rsid w:val="005E12EE"/>
    <w:rsid w:val="005F4710"/>
    <w:rsid w:val="00611480"/>
    <w:rsid w:val="006258A5"/>
    <w:rsid w:val="006357DE"/>
    <w:rsid w:val="00654CE6"/>
    <w:rsid w:val="00664466"/>
    <w:rsid w:val="00675986"/>
    <w:rsid w:val="00694520"/>
    <w:rsid w:val="006A4A75"/>
    <w:rsid w:val="006B0BED"/>
    <w:rsid w:val="006C250A"/>
    <w:rsid w:val="00701DD7"/>
    <w:rsid w:val="00722262"/>
    <w:rsid w:val="00753BDE"/>
    <w:rsid w:val="00766FF5"/>
    <w:rsid w:val="00781D13"/>
    <w:rsid w:val="00794FFE"/>
    <w:rsid w:val="00795953"/>
    <w:rsid w:val="007B0C6A"/>
    <w:rsid w:val="007B40F3"/>
    <w:rsid w:val="00800499"/>
    <w:rsid w:val="0081608F"/>
    <w:rsid w:val="00821667"/>
    <w:rsid w:val="008279D1"/>
    <w:rsid w:val="00843500"/>
    <w:rsid w:val="00852432"/>
    <w:rsid w:val="00853B18"/>
    <w:rsid w:val="00860B06"/>
    <w:rsid w:val="00864DAD"/>
    <w:rsid w:val="008658F8"/>
    <w:rsid w:val="0088313C"/>
    <w:rsid w:val="0089048E"/>
    <w:rsid w:val="008B77DB"/>
    <w:rsid w:val="008F3060"/>
    <w:rsid w:val="008F3374"/>
    <w:rsid w:val="008F3F32"/>
    <w:rsid w:val="00910C07"/>
    <w:rsid w:val="009200D0"/>
    <w:rsid w:val="009716A1"/>
    <w:rsid w:val="00971E07"/>
    <w:rsid w:val="00972DEE"/>
    <w:rsid w:val="0098651A"/>
    <w:rsid w:val="009C4753"/>
    <w:rsid w:val="009F1CF1"/>
    <w:rsid w:val="009F6C7E"/>
    <w:rsid w:val="00A108FF"/>
    <w:rsid w:val="00A21C1B"/>
    <w:rsid w:val="00A42692"/>
    <w:rsid w:val="00A805C2"/>
    <w:rsid w:val="00A82C3B"/>
    <w:rsid w:val="00A91F22"/>
    <w:rsid w:val="00AA370E"/>
    <w:rsid w:val="00AB06A6"/>
    <w:rsid w:val="00AD2818"/>
    <w:rsid w:val="00AE2876"/>
    <w:rsid w:val="00AF0B6E"/>
    <w:rsid w:val="00B04429"/>
    <w:rsid w:val="00B05CC3"/>
    <w:rsid w:val="00B35BFF"/>
    <w:rsid w:val="00B35EA6"/>
    <w:rsid w:val="00B5712B"/>
    <w:rsid w:val="00B571FC"/>
    <w:rsid w:val="00B6302F"/>
    <w:rsid w:val="00BA1831"/>
    <w:rsid w:val="00BE2F4C"/>
    <w:rsid w:val="00BF3B8B"/>
    <w:rsid w:val="00C04BB2"/>
    <w:rsid w:val="00C06AC9"/>
    <w:rsid w:val="00C20E93"/>
    <w:rsid w:val="00C27B0D"/>
    <w:rsid w:val="00C44B1E"/>
    <w:rsid w:val="00C50214"/>
    <w:rsid w:val="00C63FB7"/>
    <w:rsid w:val="00C67CF5"/>
    <w:rsid w:val="00C906AD"/>
    <w:rsid w:val="00CA07CD"/>
    <w:rsid w:val="00CA2E80"/>
    <w:rsid w:val="00CB0E60"/>
    <w:rsid w:val="00CE5F6D"/>
    <w:rsid w:val="00D10390"/>
    <w:rsid w:val="00D128EF"/>
    <w:rsid w:val="00D13A6E"/>
    <w:rsid w:val="00D20D6E"/>
    <w:rsid w:val="00D3445A"/>
    <w:rsid w:val="00D40908"/>
    <w:rsid w:val="00D51DAA"/>
    <w:rsid w:val="00D60756"/>
    <w:rsid w:val="00D644F2"/>
    <w:rsid w:val="00D83EDA"/>
    <w:rsid w:val="00D904FA"/>
    <w:rsid w:val="00D959EA"/>
    <w:rsid w:val="00DA645F"/>
    <w:rsid w:val="00DE104C"/>
    <w:rsid w:val="00DE4195"/>
    <w:rsid w:val="00E04395"/>
    <w:rsid w:val="00E27401"/>
    <w:rsid w:val="00E303C2"/>
    <w:rsid w:val="00E346D8"/>
    <w:rsid w:val="00E42AAB"/>
    <w:rsid w:val="00E60FF9"/>
    <w:rsid w:val="00ED2331"/>
    <w:rsid w:val="00EE09BB"/>
    <w:rsid w:val="00F072C5"/>
    <w:rsid w:val="00F17A98"/>
    <w:rsid w:val="00F32213"/>
    <w:rsid w:val="00F47028"/>
    <w:rsid w:val="00F51B80"/>
    <w:rsid w:val="00F60EE0"/>
    <w:rsid w:val="00FB05A9"/>
    <w:rsid w:val="00FB4817"/>
    <w:rsid w:val="00FC7F07"/>
    <w:rsid w:val="00FE22B9"/>
    <w:rsid w:val="00FE2B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766FF5"/>
    <w:pPr>
      <w:keepNext/>
      <w:keepLines/>
      <w:spacing w:before="240" w:after="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3C0C2F"/>
    <w:pPr>
      <w:keepNext/>
      <w:keepLines/>
      <w:outlineLvl w:val="1"/>
    </w:pPr>
    <w:rPr>
      <w:rFonts w:eastAsiaTheme="majorEastAsia" w:cstheme="majorBidi"/>
      <w:b/>
      <w:color w:val="ED7D31" w:themeColor="accent2"/>
      <w:sz w:val="24"/>
      <w:szCs w:val="26"/>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3C0C2F"/>
    <w:rPr>
      <w:rFonts w:eastAsiaTheme="majorEastAsia" w:cstheme="majorBidi"/>
      <w:b/>
      <w:color w:val="ED7D31" w:themeColor="accent2"/>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766FF5"/>
    <w:rPr>
      <w:rFonts w:eastAsiaTheme="majorEastAsia" w:cstheme="majorBidi"/>
      <w:b/>
      <w:color w:val="ED7D31" w:themeColor="accent2"/>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8"/>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semiHidden/>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F470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47028"/>
  </w:style>
  <w:style w:type="paragraph" w:styleId="Footer">
    <w:name w:val="footer"/>
    <w:basedOn w:val="Normal"/>
    <w:link w:val="FooterChar"/>
    <w:uiPriority w:val="99"/>
    <w:unhideWhenUsed/>
    <w:rsid w:val="00F470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4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385299975">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8</cp:revision>
  <cp:lastPrinted>2022-04-11T04:58:00Z</cp:lastPrinted>
  <dcterms:created xsi:type="dcterms:W3CDTF">2022-07-17T19:15:00Z</dcterms:created>
  <dcterms:modified xsi:type="dcterms:W3CDTF">2022-09-23T09:31:00Z</dcterms:modified>
</cp:coreProperties>
</file>