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2995" w14:textId="234B0D68" w:rsidR="00C63F10" w:rsidRDefault="00C63F10" w:rsidP="00C63F10">
      <w:pPr>
        <w:pStyle w:val="Heading1"/>
        <w:spacing w:before="0"/>
      </w:pPr>
      <w:r>
        <w:t>Written Activity One</w:t>
      </w:r>
    </w:p>
    <w:p w14:paraId="788AEAAE" w14:textId="10EAAAFD" w:rsidR="00E4696B" w:rsidRDefault="00887C22" w:rsidP="00E4696B">
      <w:pPr>
        <w:pStyle w:val="Heading2"/>
      </w:pPr>
      <w:r>
        <w:t xml:space="preserve">Data </w:t>
      </w:r>
      <w:r w:rsidR="00E4696B">
        <w:t>Analysis</w:t>
      </w:r>
    </w:p>
    <w:p w14:paraId="3BB4DDB9" w14:textId="69296D30" w:rsidR="00887C22" w:rsidRDefault="0084721A" w:rsidP="0084721A">
      <w:pPr>
        <w:rPr>
          <w:lang w:val="en-IN"/>
        </w:rPr>
      </w:pPr>
      <w:r w:rsidRPr="0084721A">
        <w:rPr>
          <w:b/>
          <w:bCs/>
          <w:lang w:val="en-IN"/>
        </w:rPr>
        <w:t xml:space="preserve">Study </w:t>
      </w:r>
      <w:r>
        <w:rPr>
          <w:lang w:val="en-IN"/>
        </w:rPr>
        <w:t>the data in the table below:</w:t>
      </w:r>
    </w:p>
    <w:tbl>
      <w:tblPr>
        <w:tblStyle w:val="GridTable4"/>
        <w:tblW w:w="9923" w:type="dxa"/>
        <w:tblLook w:val="04A0" w:firstRow="1" w:lastRow="0" w:firstColumn="1" w:lastColumn="0" w:noHBand="0" w:noVBand="1"/>
      </w:tblPr>
      <w:tblGrid>
        <w:gridCol w:w="4820"/>
        <w:gridCol w:w="1701"/>
        <w:gridCol w:w="1843"/>
        <w:gridCol w:w="1559"/>
      </w:tblGrid>
      <w:tr w:rsidR="008D2077" w:rsidRPr="008D2077" w14:paraId="0D64469F" w14:textId="77777777" w:rsidTr="008D2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4"/>
            <w:shd w:val="clear" w:color="auto" w:fill="F7CAAC" w:themeFill="accent2" w:themeFillTint="66"/>
            <w:noWrap/>
            <w:hideMark/>
          </w:tcPr>
          <w:p w14:paraId="56621FA1" w14:textId="77777777" w:rsidR="008D2077" w:rsidRPr="008D2077" w:rsidRDefault="008D2077" w:rsidP="008D2077">
            <w:pPr>
              <w:spacing w:after="120" w:line="288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Percent contribution of selected Major food groups to total apparent consumption</w:t>
            </w:r>
          </w:p>
        </w:tc>
      </w:tr>
      <w:tr w:rsidR="008D2077" w:rsidRPr="008D2077" w14:paraId="74D2D43E" w14:textId="77777777" w:rsidTr="008D2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BE4D5" w:themeFill="accent2" w:themeFillTint="33"/>
            <w:noWrap/>
            <w:hideMark/>
          </w:tcPr>
          <w:p w14:paraId="5AF60126" w14:textId="77777777" w:rsidR="008D2077" w:rsidRPr="008D2077" w:rsidRDefault="008D2077" w:rsidP="008D2077">
            <w:pPr>
              <w:spacing w:after="120" w:line="288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Major food groups</w:t>
            </w:r>
          </w:p>
        </w:tc>
        <w:tc>
          <w:tcPr>
            <w:tcW w:w="1701" w:type="dxa"/>
            <w:shd w:val="clear" w:color="auto" w:fill="FBE4D5" w:themeFill="accent2" w:themeFillTint="33"/>
            <w:noWrap/>
            <w:hideMark/>
          </w:tcPr>
          <w:p w14:paraId="2A970245" w14:textId="77777777" w:rsidR="008D2077" w:rsidRPr="008D2077" w:rsidRDefault="008D2077" w:rsidP="008D2077">
            <w:pPr>
              <w:spacing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2018-19 (%)</w:t>
            </w:r>
          </w:p>
        </w:tc>
        <w:tc>
          <w:tcPr>
            <w:tcW w:w="1843" w:type="dxa"/>
            <w:shd w:val="clear" w:color="auto" w:fill="FBE4D5" w:themeFill="accent2" w:themeFillTint="33"/>
            <w:noWrap/>
            <w:hideMark/>
          </w:tcPr>
          <w:p w14:paraId="7E3EE761" w14:textId="77777777" w:rsidR="008D2077" w:rsidRPr="008D2077" w:rsidRDefault="008D2077" w:rsidP="008D2077">
            <w:pPr>
              <w:spacing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2019-20 (%)</w:t>
            </w:r>
          </w:p>
        </w:tc>
        <w:tc>
          <w:tcPr>
            <w:tcW w:w="1559" w:type="dxa"/>
            <w:shd w:val="clear" w:color="auto" w:fill="FBE4D5" w:themeFill="accent2" w:themeFillTint="33"/>
            <w:noWrap/>
            <w:hideMark/>
          </w:tcPr>
          <w:p w14:paraId="4E3F7E08" w14:textId="77777777" w:rsidR="008D2077" w:rsidRPr="008D2077" w:rsidRDefault="008D2077" w:rsidP="008D2077">
            <w:pPr>
              <w:spacing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2020-21 (%)</w:t>
            </w:r>
          </w:p>
        </w:tc>
      </w:tr>
      <w:tr w:rsidR="008D2077" w:rsidRPr="008D2077" w14:paraId="504BC7E5" w14:textId="77777777" w:rsidTr="00714C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  <w:noWrap/>
            <w:hideMark/>
          </w:tcPr>
          <w:p w14:paraId="3BC07EBA" w14:textId="77777777" w:rsidR="008D2077" w:rsidRPr="008D2077" w:rsidRDefault="008D2077" w:rsidP="008D2077">
            <w:pPr>
              <w:spacing w:after="120" w:line="288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Milk products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2CA7059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18.7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B44EAD0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18.4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6DF0F74A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18</w:t>
            </w:r>
          </w:p>
        </w:tc>
      </w:tr>
      <w:tr w:rsidR="008D2077" w:rsidRPr="008D2077" w14:paraId="5319C756" w14:textId="77777777" w:rsidTr="00714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  <w:noWrap/>
            <w:hideMark/>
          </w:tcPr>
          <w:p w14:paraId="06407955" w14:textId="77777777" w:rsidR="008D2077" w:rsidRPr="008D2077" w:rsidRDefault="008D2077" w:rsidP="008D2077">
            <w:pPr>
              <w:spacing w:after="120" w:line="288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Vegetable products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727B5CE3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12.4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1A75459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12.7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0B5B92C2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12.6</w:t>
            </w:r>
          </w:p>
        </w:tc>
      </w:tr>
      <w:tr w:rsidR="008D2077" w:rsidRPr="008D2077" w14:paraId="41F7E6E6" w14:textId="77777777" w:rsidTr="00714C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  <w:noWrap/>
            <w:hideMark/>
          </w:tcPr>
          <w:p w14:paraId="1F010FB0" w14:textId="77777777" w:rsidR="008D2077" w:rsidRPr="008D2077" w:rsidRDefault="008D2077" w:rsidP="008D2077">
            <w:pPr>
              <w:spacing w:after="120" w:line="288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Fruit products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06C3A237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9.6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1A32D234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9.3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2AB6CD8A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9.3</w:t>
            </w:r>
          </w:p>
        </w:tc>
      </w:tr>
      <w:tr w:rsidR="008D2077" w:rsidRPr="008D2077" w14:paraId="07E6C416" w14:textId="77777777" w:rsidTr="00714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  <w:noWrap/>
            <w:hideMark/>
          </w:tcPr>
          <w:p w14:paraId="5E61CF22" w14:textId="77777777" w:rsidR="008D2077" w:rsidRPr="008D2077" w:rsidRDefault="008D2077" w:rsidP="008D2077">
            <w:pPr>
              <w:spacing w:after="120" w:line="288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Meat and poultry products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6954336D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9.2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5E45C1E6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352C8493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9</w:t>
            </w:r>
          </w:p>
        </w:tc>
      </w:tr>
      <w:tr w:rsidR="008D2077" w:rsidRPr="008D2077" w14:paraId="1D530DD5" w14:textId="77777777" w:rsidTr="00714C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  <w:noWrap/>
            <w:hideMark/>
          </w:tcPr>
          <w:p w14:paraId="3AFD3AD0" w14:textId="77777777" w:rsidR="008D2077" w:rsidRPr="008D2077" w:rsidRDefault="008D2077" w:rsidP="008D2077">
            <w:pPr>
              <w:spacing w:after="120" w:line="288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Cereals and cereal products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1FC60798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8.5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B1E1762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8.7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1C73B0D1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8.2</w:t>
            </w:r>
          </w:p>
        </w:tc>
      </w:tr>
      <w:tr w:rsidR="008D2077" w:rsidRPr="008D2077" w14:paraId="149BFCDD" w14:textId="77777777" w:rsidTr="00714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  <w:noWrap/>
            <w:hideMark/>
          </w:tcPr>
          <w:p w14:paraId="164657EF" w14:textId="77777777" w:rsidR="008D2077" w:rsidRPr="008D2077" w:rsidRDefault="008D2077" w:rsidP="008D2077">
            <w:pPr>
              <w:spacing w:after="120" w:line="288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Cereal based products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3A81E1A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4.2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0397A0B8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4.2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6AFD5B14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4.2</w:t>
            </w:r>
          </w:p>
        </w:tc>
      </w:tr>
      <w:tr w:rsidR="008D2077" w:rsidRPr="008D2077" w14:paraId="64260F15" w14:textId="77777777" w:rsidTr="00714C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  <w:noWrap/>
            <w:hideMark/>
          </w:tcPr>
          <w:p w14:paraId="3F4061A8" w14:textId="77777777" w:rsidR="008D2077" w:rsidRPr="008D2077" w:rsidRDefault="008D2077" w:rsidP="008D2077">
            <w:pPr>
              <w:spacing w:after="120" w:line="288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Savoury sauces and condiments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23EF4CCA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2E61A44C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2.1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72E8B2F3" w14:textId="77777777" w:rsidR="008D2077" w:rsidRPr="008D2077" w:rsidRDefault="008D2077" w:rsidP="008D2077">
            <w:pPr>
              <w:spacing w:after="120" w:line="288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2</w:t>
            </w:r>
          </w:p>
        </w:tc>
      </w:tr>
      <w:tr w:rsidR="008D2077" w:rsidRPr="008D2077" w14:paraId="5C1F44FB" w14:textId="77777777" w:rsidTr="00714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shd w:val="clear" w:color="auto" w:fill="FFFFFF" w:themeFill="background1"/>
            <w:noWrap/>
            <w:hideMark/>
          </w:tcPr>
          <w:p w14:paraId="231D8DBE" w14:textId="77777777" w:rsidR="008D2077" w:rsidRPr="008D2077" w:rsidRDefault="008D2077" w:rsidP="008D2077">
            <w:pPr>
              <w:spacing w:after="120" w:line="288" w:lineRule="auto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Confectionery and bars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14:paraId="3FD38831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1.8</w:t>
            </w:r>
          </w:p>
        </w:tc>
        <w:tc>
          <w:tcPr>
            <w:tcW w:w="1843" w:type="dxa"/>
            <w:shd w:val="clear" w:color="auto" w:fill="FFFFFF" w:themeFill="background1"/>
            <w:noWrap/>
            <w:hideMark/>
          </w:tcPr>
          <w:p w14:paraId="311C954C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1.8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14:paraId="309841C1" w14:textId="77777777" w:rsidR="008D2077" w:rsidRPr="008D2077" w:rsidRDefault="008D2077" w:rsidP="008D2077">
            <w:pPr>
              <w:spacing w:after="120" w:line="288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0"/>
                <w:lang w:eastAsia="en-AU"/>
              </w:rPr>
            </w:pPr>
            <w:r w:rsidRPr="008D2077">
              <w:rPr>
                <w:rFonts w:eastAsia="Times New Roman" w:cs="Arial"/>
                <w:color w:val="000000"/>
                <w:szCs w:val="20"/>
                <w:lang w:eastAsia="en-AU"/>
              </w:rPr>
              <w:t>1.8</w:t>
            </w:r>
          </w:p>
        </w:tc>
      </w:tr>
    </w:tbl>
    <w:p w14:paraId="3B0C922E" w14:textId="08B4F63D" w:rsidR="003F4AF4" w:rsidRDefault="003F4AF4" w:rsidP="00714C1C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sz w:val="18"/>
          <w:szCs w:val="18"/>
        </w:rPr>
      </w:pPr>
      <w:r w:rsidRPr="003F4AF4">
        <w:rPr>
          <w:rFonts w:ascii="Arial" w:hAnsi="Arial" w:cs="Arial"/>
          <w:i/>
          <w:iCs/>
          <w:sz w:val="18"/>
          <w:szCs w:val="18"/>
        </w:rPr>
        <w:t xml:space="preserve">Source: Australian Bureau of Statistics (2020-2021) </w:t>
      </w:r>
      <w:r w:rsidR="00A76925">
        <w:rPr>
          <w:rFonts w:ascii="Arial" w:hAnsi="Arial" w:cs="Arial"/>
          <w:i/>
          <w:iCs/>
          <w:sz w:val="18"/>
          <w:szCs w:val="18"/>
        </w:rPr>
        <w:t>'</w:t>
      </w:r>
      <w:r>
        <w:rPr>
          <w:rFonts w:ascii="Arial" w:hAnsi="Arial" w:cs="Arial"/>
          <w:i/>
          <w:iCs/>
          <w:sz w:val="18"/>
          <w:szCs w:val="18"/>
        </w:rPr>
        <w:t>Percentage contribution of selected Major food groups to total apparent consumption,</w:t>
      </w:r>
      <w:r w:rsidRPr="003F4AF4">
        <w:rPr>
          <w:rFonts w:ascii="Arial" w:hAnsi="Arial" w:cs="Arial"/>
          <w:i/>
          <w:iCs/>
          <w:sz w:val="18"/>
          <w:szCs w:val="18"/>
        </w:rPr>
        <w:t>' </w:t>
      </w:r>
      <w:r w:rsidRPr="003F4AF4">
        <w:rPr>
          <w:rStyle w:val="Emphasis"/>
          <w:rFonts w:ascii="Arial" w:eastAsiaTheme="majorEastAsia" w:hAnsi="Arial" w:cs="Arial"/>
          <w:i w:val="0"/>
          <w:iCs w:val="0"/>
          <w:sz w:val="18"/>
          <w:szCs w:val="18"/>
        </w:rPr>
        <w:t>Apparent consumption of Selected Foodstuffs, Australia, </w:t>
      </w:r>
      <w:r w:rsidRPr="003F4AF4">
        <w:rPr>
          <w:rFonts w:ascii="Arial" w:hAnsi="Arial" w:cs="Arial"/>
          <w:i/>
          <w:iCs/>
          <w:sz w:val="18"/>
          <w:szCs w:val="18"/>
        </w:rPr>
        <w:t>11 September 2022.</w:t>
      </w:r>
    </w:p>
    <w:p w14:paraId="0C35CD22" w14:textId="39B4C3F6" w:rsidR="0084721A" w:rsidRDefault="0084721A" w:rsidP="003F4AF4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18"/>
          <w:szCs w:val="18"/>
        </w:rPr>
      </w:pPr>
    </w:p>
    <w:p w14:paraId="66CE8836" w14:textId="43FD573F" w:rsidR="004F0304" w:rsidRPr="004F0304" w:rsidRDefault="004F0304" w:rsidP="003F4AF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F0304">
        <w:rPr>
          <w:rFonts w:ascii="Arial" w:hAnsi="Arial" w:cs="Arial"/>
          <w:sz w:val="20"/>
          <w:szCs w:val="20"/>
        </w:rPr>
        <w:t>These tasks could be completed as a class, in small groups</w:t>
      </w:r>
      <w:r w:rsidR="00714C1C">
        <w:rPr>
          <w:rFonts w:ascii="Arial" w:hAnsi="Arial" w:cs="Arial"/>
          <w:sz w:val="20"/>
          <w:szCs w:val="20"/>
        </w:rPr>
        <w:t>,</w:t>
      </w:r>
      <w:r w:rsidRPr="004F0304">
        <w:rPr>
          <w:rFonts w:ascii="Arial" w:hAnsi="Arial" w:cs="Arial"/>
          <w:sz w:val="20"/>
          <w:szCs w:val="20"/>
        </w:rPr>
        <w:t xml:space="preserve"> or individually.</w:t>
      </w:r>
    </w:p>
    <w:p w14:paraId="31FE0ACC" w14:textId="1BE89087" w:rsidR="004F0304" w:rsidRPr="00714C1C" w:rsidRDefault="004F0304" w:rsidP="00714C1C">
      <w:pPr>
        <w:rPr>
          <w:lang w:val="en-IN"/>
        </w:rPr>
      </w:pPr>
      <w:r w:rsidRPr="00714C1C">
        <w:rPr>
          <w:lang w:val="en-IN"/>
        </w:rPr>
        <w:t>The data in the table represents the patterns of eating in Australia, including recent developments, chang</w:t>
      </w:r>
      <w:r w:rsidR="00714C1C" w:rsidRPr="00714C1C">
        <w:rPr>
          <w:lang w:val="en-IN"/>
        </w:rPr>
        <w:t>e</w:t>
      </w:r>
      <w:r w:rsidRPr="00714C1C">
        <w:rPr>
          <w:lang w:val="en-IN"/>
        </w:rPr>
        <w:t>s and trends in food purcha</w:t>
      </w:r>
      <w:r w:rsidR="00714C1C" w:rsidRPr="00714C1C">
        <w:rPr>
          <w:lang w:val="en-IN"/>
        </w:rPr>
        <w:t>si</w:t>
      </w:r>
      <w:r w:rsidRPr="00714C1C">
        <w:rPr>
          <w:lang w:val="en-IN"/>
        </w:rPr>
        <w:t>ng and consumption.</w:t>
      </w:r>
    </w:p>
    <w:p w14:paraId="7F354509" w14:textId="57E95DEA" w:rsidR="0084721A" w:rsidRDefault="00714C1C" w:rsidP="0084721A">
      <w:pPr>
        <w:pStyle w:val="ListParagraph"/>
        <w:numPr>
          <w:ilvl w:val="0"/>
          <w:numId w:val="16"/>
        </w:numPr>
        <w:contextualSpacing w:val="0"/>
        <w:rPr>
          <w:lang w:val="en-IN"/>
        </w:rPr>
      </w:pPr>
      <w:r w:rsidRPr="00714C1C">
        <w:rPr>
          <w:b/>
          <w:bCs/>
          <w:lang w:val="en-IN"/>
        </w:rPr>
        <w:t>B</w:t>
      </w:r>
      <w:r w:rsidR="0084721A" w:rsidRPr="00714C1C">
        <w:rPr>
          <w:b/>
          <w:bCs/>
          <w:lang w:val="en-IN"/>
        </w:rPr>
        <w:t xml:space="preserve">rainstorm </w:t>
      </w:r>
      <w:r w:rsidR="0084721A" w:rsidRPr="0084721A">
        <w:rPr>
          <w:lang w:val="en-IN"/>
        </w:rPr>
        <w:t>the</w:t>
      </w:r>
      <w:r>
        <w:rPr>
          <w:lang w:val="en-IN"/>
        </w:rPr>
        <w:t xml:space="preserve"> positive, minus, and negative recent developments, changes, and trends in this data.</w:t>
      </w:r>
    </w:p>
    <w:p w14:paraId="77193D2D" w14:textId="750AEA69" w:rsidR="0084721A" w:rsidRDefault="0084721A" w:rsidP="0084721A">
      <w:pPr>
        <w:pStyle w:val="ListParagraph"/>
        <w:ind w:left="360"/>
        <w:contextualSpacing w:val="0"/>
        <w:rPr>
          <w:lang w:val="en-IN"/>
        </w:rPr>
      </w:pPr>
      <w:r w:rsidRPr="00714C1C">
        <w:rPr>
          <w:b/>
          <w:bCs/>
          <w:lang w:val="en-IN"/>
        </w:rPr>
        <w:t>Record</w:t>
      </w:r>
      <w:r>
        <w:rPr>
          <w:lang w:val="en-IN"/>
        </w:rPr>
        <w:t xml:space="preserve"> your notes in the table below: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7"/>
        <w:gridCol w:w="3398"/>
        <w:gridCol w:w="3398"/>
      </w:tblGrid>
      <w:tr w:rsidR="0084721A" w:rsidRPr="0084721A" w14:paraId="37CB8E14" w14:textId="77777777" w:rsidTr="0084721A">
        <w:tc>
          <w:tcPr>
            <w:tcW w:w="2977" w:type="dxa"/>
            <w:shd w:val="clear" w:color="auto" w:fill="F2F2F2" w:themeFill="background1" w:themeFillShade="F2"/>
          </w:tcPr>
          <w:p w14:paraId="4796B94B" w14:textId="034B4D40" w:rsidR="0084721A" w:rsidRPr="0084721A" w:rsidRDefault="0084721A" w:rsidP="0084721A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84721A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Positive</w:t>
            </w:r>
            <w:r w:rsidR="004F0304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7C4F4138" w14:textId="2358C75E" w:rsidR="0084721A" w:rsidRPr="0084721A" w:rsidRDefault="0084721A" w:rsidP="0084721A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84721A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Minus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0785EC6C" w14:textId="7D4A77D6" w:rsidR="0084721A" w:rsidRPr="0084721A" w:rsidRDefault="0084721A" w:rsidP="0084721A">
            <w:pPr>
              <w:spacing w:before="120" w:after="120" w:line="288" w:lineRule="auto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84721A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Interesting</w:t>
            </w:r>
          </w:p>
        </w:tc>
      </w:tr>
      <w:tr w:rsidR="0084721A" w14:paraId="1CB1575F" w14:textId="77777777" w:rsidTr="004F0304">
        <w:trPr>
          <w:trHeight w:val="4714"/>
        </w:trPr>
        <w:tc>
          <w:tcPr>
            <w:tcW w:w="2977" w:type="dxa"/>
          </w:tcPr>
          <w:p w14:paraId="17165A81" w14:textId="77777777" w:rsidR="0084721A" w:rsidRDefault="0084721A" w:rsidP="0084721A">
            <w:pPr>
              <w:spacing w:before="120" w:after="120" w:line="288" w:lineRule="auto"/>
              <w:rPr>
                <w:lang w:val="en-IN"/>
              </w:rPr>
            </w:pPr>
          </w:p>
        </w:tc>
        <w:tc>
          <w:tcPr>
            <w:tcW w:w="3398" w:type="dxa"/>
          </w:tcPr>
          <w:p w14:paraId="4F9AB40B" w14:textId="77777777" w:rsidR="0084721A" w:rsidRDefault="0084721A" w:rsidP="0084721A">
            <w:pPr>
              <w:spacing w:before="120" w:after="120" w:line="288" w:lineRule="auto"/>
              <w:rPr>
                <w:lang w:val="en-IN"/>
              </w:rPr>
            </w:pPr>
          </w:p>
        </w:tc>
        <w:tc>
          <w:tcPr>
            <w:tcW w:w="3398" w:type="dxa"/>
          </w:tcPr>
          <w:p w14:paraId="7CF9F823" w14:textId="77777777" w:rsidR="0084721A" w:rsidRDefault="0084721A" w:rsidP="0084721A">
            <w:pPr>
              <w:spacing w:before="120" w:after="120" w:line="288" w:lineRule="auto"/>
              <w:rPr>
                <w:lang w:val="en-IN"/>
              </w:rPr>
            </w:pPr>
          </w:p>
        </w:tc>
      </w:tr>
    </w:tbl>
    <w:p w14:paraId="3FB5CCB4" w14:textId="77777777" w:rsidR="00714C1C" w:rsidRDefault="00714C1C" w:rsidP="00714C1C">
      <w:pPr>
        <w:pStyle w:val="ListParagraph"/>
        <w:ind w:left="360"/>
        <w:rPr>
          <w:b/>
          <w:bCs/>
          <w:lang w:val="en-IN"/>
        </w:rPr>
      </w:pPr>
    </w:p>
    <w:p w14:paraId="505098FC" w14:textId="1FB4E1A5" w:rsidR="0084721A" w:rsidRDefault="00714C1C" w:rsidP="00714C1C">
      <w:pPr>
        <w:pStyle w:val="ListParagraph"/>
        <w:numPr>
          <w:ilvl w:val="0"/>
          <w:numId w:val="16"/>
        </w:numPr>
        <w:rPr>
          <w:lang w:val="en-IN"/>
        </w:rPr>
      </w:pPr>
      <w:r w:rsidRPr="00714C1C">
        <w:rPr>
          <w:b/>
          <w:bCs/>
          <w:lang w:val="en-IN"/>
        </w:rPr>
        <w:lastRenderedPageBreak/>
        <w:t xml:space="preserve">Identify </w:t>
      </w:r>
      <w:r>
        <w:rPr>
          <w:lang w:val="en-IN"/>
        </w:rPr>
        <w:t xml:space="preserve">three key changes or trends in the data and </w:t>
      </w:r>
      <w:r w:rsidRPr="00714C1C">
        <w:rPr>
          <w:b/>
          <w:bCs/>
          <w:lang w:val="en-IN"/>
        </w:rPr>
        <w:t xml:space="preserve">provide </w:t>
      </w:r>
      <w:r>
        <w:rPr>
          <w:lang w:val="en-IN"/>
        </w:rPr>
        <w:t>possible reasons for each.</w:t>
      </w:r>
    </w:p>
    <w:p w14:paraId="794143D1" w14:textId="37A1FAC3" w:rsidR="00714C1C" w:rsidRDefault="00714C1C" w:rsidP="00714C1C">
      <w:pPr>
        <w:pStyle w:val="ListParagraph"/>
        <w:ind w:left="360"/>
        <w:rPr>
          <w:lang w:val="en-IN"/>
        </w:rPr>
      </w:pPr>
      <w:r>
        <w:rPr>
          <w:b/>
          <w:bCs/>
          <w:lang w:val="en-IN"/>
        </w:rPr>
        <w:t xml:space="preserve">Discuss </w:t>
      </w:r>
      <w:r w:rsidRPr="00714C1C">
        <w:rPr>
          <w:lang w:val="en-IN"/>
        </w:rPr>
        <w:t>the</w:t>
      </w:r>
      <w:r>
        <w:rPr>
          <w:lang w:val="en-IN"/>
        </w:rPr>
        <w:t xml:space="preserve"> possible</w:t>
      </w:r>
      <w:r w:rsidRPr="00714C1C">
        <w:rPr>
          <w:lang w:val="en-IN"/>
        </w:rPr>
        <w:t xml:space="preserve"> </w:t>
      </w:r>
      <w:r>
        <w:rPr>
          <w:lang w:val="en-IN"/>
        </w:rPr>
        <w:t>impact</w:t>
      </w:r>
      <w:r w:rsidRPr="00714C1C">
        <w:rPr>
          <w:lang w:val="en-IN"/>
        </w:rPr>
        <w:t xml:space="preserve"> of this change or trend on the health of Australians.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3682"/>
        <w:gridCol w:w="3682"/>
      </w:tblGrid>
      <w:tr w:rsidR="00714C1C" w14:paraId="7A951347" w14:textId="4D422748" w:rsidTr="00714C1C">
        <w:tc>
          <w:tcPr>
            <w:tcW w:w="2470" w:type="dxa"/>
            <w:shd w:val="clear" w:color="auto" w:fill="F2F2F2" w:themeFill="background1" w:themeFillShade="F2"/>
          </w:tcPr>
          <w:p w14:paraId="1121C445" w14:textId="184B601B" w:rsidR="00714C1C" w:rsidRPr="00714C1C" w:rsidRDefault="00714C1C" w:rsidP="00714C1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4C1C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Change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or Trend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14:paraId="57733A6C" w14:textId="6E1B078C" w:rsidR="00714C1C" w:rsidRPr="00714C1C" w:rsidRDefault="00714C1C" w:rsidP="00714C1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4C1C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Possible Reason</w:t>
            </w:r>
          </w:p>
        </w:tc>
        <w:tc>
          <w:tcPr>
            <w:tcW w:w="3682" w:type="dxa"/>
            <w:shd w:val="clear" w:color="auto" w:fill="F2F2F2" w:themeFill="background1" w:themeFillShade="F2"/>
          </w:tcPr>
          <w:p w14:paraId="7DE9C972" w14:textId="64A84F07" w:rsidR="00714C1C" w:rsidRPr="00714C1C" w:rsidRDefault="00714C1C" w:rsidP="00714C1C">
            <w:pPr>
              <w:spacing w:before="120" w:after="120"/>
              <w:rPr>
                <w:rFonts w:cs="Arial"/>
                <w:b/>
                <w:bCs/>
                <w:szCs w:val="20"/>
                <w:lang w:val="en-IN"/>
              </w:rPr>
            </w:pPr>
            <w:r>
              <w:rPr>
                <w:rFonts w:cs="Arial"/>
                <w:b/>
                <w:bCs/>
                <w:szCs w:val="20"/>
                <w:lang w:val="en-IN"/>
              </w:rPr>
              <w:t>Possible Impact on Health</w:t>
            </w:r>
          </w:p>
        </w:tc>
      </w:tr>
      <w:tr w:rsidR="00714C1C" w14:paraId="15EBC5A1" w14:textId="0CE227E2" w:rsidTr="00714C1C">
        <w:trPr>
          <w:trHeight w:val="2329"/>
        </w:trPr>
        <w:tc>
          <w:tcPr>
            <w:tcW w:w="2470" w:type="dxa"/>
          </w:tcPr>
          <w:p w14:paraId="44118706" w14:textId="77777777" w:rsidR="00714C1C" w:rsidRPr="00714C1C" w:rsidRDefault="00714C1C" w:rsidP="00714C1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3682" w:type="dxa"/>
          </w:tcPr>
          <w:p w14:paraId="6F75D14F" w14:textId="77777777" w:rsidR="00714C1C" w:rsidRPr="00714C1C" w:rsidRDefault="00714C1C" w:rsidP="00714C1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3682" w:type="dxa"/>
          </w:tcPr>
          <w:p w14:paraId="5B20BA2E" w14:textId="77777777" w:rsidR="00714C1C" w:rsidRPr="00714C1C" w:rsidRDefault="00714C1C" w:rsidP="00714C1C">
            <w:pPr>
              <w:rPr>
                <w:rFonts w:cs="Arial"/>
                <w:szCs w:val="20"/>
                <w:lang w:val="en-IN"/>
              </w:rPr>
            </w:pPr>
          </w:p>
        </w:tc>
      </w:tr>
      <w:tr w:rsidR="00714C1C" w14:paraId="559FE94C" w14:textId="11934F94" w:rsidTr="00714C1C">
        <w:trPr>
          <w:trHeight w:val="2400"/>
        </w:trPr>
        <w:tc>
          <w:tcPr>
            <w:tcW w:w="2470" w:type="dxa"/>
          </w:tcPr>
          <w:p w14:paraId="20E5F1FA" w14:textId="77777777" w:rsidR="00714C1C" w:rsidRPr="00714C1C" w:rsidRDefault="00714C1C" w:rsidP="00714C1C">
            <w:pPr>
              <w:spacing w:before="120" w:after="120" w:line="288" w:lineRule="auto"/>
              <w:rPr>
                <w:rFonts w:cs="Arial"/>
                <w:szCs w:val="20"/>
                <w:lang w:val="en-IN"/>
              </w:rPr>
            </w:pPr>
          </w:p>
        </w:tc>
        <w:tc>
          <w:tcPr>
            <w:tcW w:w="3682" w:type="dxa"/>
          </w:tcPr>
          <w:p w14:paraId="3080BB58" w14:textId="77777777" w:rsidR="00714C1C" w:rsidRPr="00714C1C" w:rsidRDefault="00714C1C" w:rsidP="00714C1C">
            <w:pPr>
              <w:spacing w:before="120" w:after="120" w:line="288" w:lineRule="auto"/>
              <w:rPr>
                <w:rFonts w:cs="Arial"/>
                <w:szCs w:val="20"/>
                <w:lang w:val="en-IN"/>
              </w:rPr>
            </w:pPr>
          </w:p>
        </w:tc>
        <w:tc>
          <w:tcPr>
            <w:tcW w:w="3682" w:type="dxa"/>
          </w:tcPr>
          <w:p w14:paraId="5B60A493" w14:textId="77777777" w:rsidR="00714C1C" w:rsidRPr="00714C1C" w:rsidRDefault="00714C1C" w:rsidP="00714C1C">
            <w:pPr>
              <w:rPr>
                <w:rFonts w:cs="Arial"/>
                <w:szCs w:val="20"/>
                <w:lang w:val="en-IN"/>
              </w:rPr>
            </w:pPr>
          </w:p>
        </w:tc>
      </w:tr>
      <w:tr w:rsidR="00714C1C" w14:paraId="68A18F8E" w14:textId="25968401" w:rsidTr="00714C1C">
        <w:trPr>
          <w:trHeight w:val="2259"/>
        </w:trPr>
        <w:tc>
          <w:tcPr>
            <w:tcW w:w="2470" w:type="dxa"/>
          </w:tcPr>
          <w:p w14:paraId="110963C5" w14:textId="77777777" w:rsidR="00714C1C" w:rsidRPr="00714C1C" w:rsidRDefault="00714C1C" w:rsidP="00714C1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3682" w:type="dxa"/>
          </w:tcPr>
          <w:p w14:paraId="30452B79" w14:textId="77777777" w:rsidR="00714C1C" w:rsidRPr="00714C1C" w:rsidRDefault="00714C1C" w:rsidP="00714C1C">
            <w:pPr>
              <w:spacing w:before="120" w:after="120" w:line="288" w:lineRule="auto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3682" w:type="dxa"/>
          </w:tcPr>
          <w:p w14:paraId="1A52E3B9" w14:textId="77777777" w:rsidR="00714C1C" w:rsidRPr="00714C1C" w:rsidRDefault="00714C1C" w:rsidP="00714C1C">
            <w:pPr>
              <w:rPr>
                <w:rFonts w:cs="Arial"/>
                <w:szCs w:val="20"/>
                <w:lang w:val="en-IN"/>
              </w:rPr>
            </w:pPr>
          </w:p>
        </w:tc>
      </w:tr>
    </w:tbl>
    <w:p w14:paraId="67458116" w14:textId="1591DF76" w:rsidR="00714C1C" w:rsidRPr="00714C1C" w:rsidRDefault="00714C1C" w:rsidP="00714C1C">
      <w:pPr>
        <w:pStyle w:val="ListParagraph"/>
        <w:numPr>
          <w:ilvl w:val="0"/>
          <w:numId w:val="16"/>
        </w:numPr>
        <w:ind w:left="357"/>
        <w:contextualSpacing w:val="0"/>
        <w:rPr>
          <w:lang w:val="en-IN"/>
        </w:rPr>
      </w:pPr>
      <w:r>
        <w:rPr>
          <w:b/>
          <w:bCs/>
          <w:lang w:val="en-IN"/>
        </w:rPr>
        <w:t xml:space="preserve">Select </w:t>
      </w:r>
      <w:r w:rsidRPr="00714C1C">
        <w:rPr>
          <w:lang w:val="en-IN"/>
        </w:rPr>
        <w:t>one of the changes or trends in the data.</w:t>
      </w:r>
    </w:p>
    <w:p w14:paraId="18366A71" w14:textId="4BC6A68A" w:rsidR="00714C1C" w:rsidRDefault="00714C1C" w:rsidP="00714C1C">
      <w:pPr>
        <w:pStyle w:val="ListParagraph"/>
        <w:ind w:left="357"/>
        <w:contextualSpacing w:val="0"/>
        <w:rPr>
          <w:lang w:val="en-IN"/>
        </w:rPr>
      </w:pPr>
      <w:r>
        <w:rPr>
          <w:b/>
          <w:bCs/>
          <w:lang w:val="en-IN"/>
        </w:rPr>
        <w:t xml:space="preserve">Describe </w:t>
      </w:r>
      <w:r w:rsidRPr="00714C1C">
        <w:rPr>
          <w:lang w:val="en-IN"/>
        </w:rPr>
        <w:t>three new food products you could produce to address this change or trend in the data.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3279"/>
        <w:gridCol w:w="3279"/>
        <w:gridCol w:w="3279"/>
      </w:tblGrid>
      <w:tr w:rsidR="00714C1C" w:rsidRPr="00714C1C" w14:paraId="747704F3" w14:textId="77777777" w:rsidTr="00714C1C">
        <w:tc>
          <w:tcPr>
            <w:tcW w:w="3398" w:type="dxa"/>
            <w:shd w:val="clear" w:color="auto" w:fill="F2F2F2" w:themeFill="background1" w:themeFillShade="F2"/>
          </w:tcPr>
          <w:p w14:paraId="265A3863" w14:textId="150BE078" w:rsidR="00714C1C" w:rsidRPr="00714C1C" w:rsidRDefault="00714C1C" w:rsidP="00714C1C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4C1C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Product One 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6E320182" w14:textId="21930934" w:rsidR="00714C1C" w:rsidRPr="00714C1C" w:rsidRDefault="00714C1C" w:rsidP="00714C1C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4C1C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Product Two</w:t>
            </w:r>
          </w:p>
        </w:tc>
        <w:tc>
          <w:tcPr>
            <w:tcW w:w="3398" w:type="dxa"/>
            <w:shd w:val="clear" w:color="auto" w:fill="F2F2F2" w:themeFill="background1" w:themeFillShade="F2"/>
          </w:tcPr>
          <w:p w14:paraId="0F70C660" w14:textId="08978681" w:rsidR="00714C1C" w:rsidRPr="00714C1C" w:rsidRDefault="00714C1C" w:rsidP="00714C1C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14C1C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Product Three</w:t>
            </w:r>
          </w:p>
        </w:tc>
      </w:tr>
      <w:tr w:rsidR="00714C1C" w:rsidRPr="00714C1C" w14:paraId="5212A0E8" w14:textId="77777777" w:rsidTr="00714C1C">
        <w:trPr>
          <w:trHeight w:val="4367"/>
        </w:trPr>
        <w:tc>
          <w:tcPr>
            <w:tcW w:w="3398" w:type="dxa"/>
          </w:tcPr>
          <w:p w14:paraId="1505C156" w14:textId="77777777" w:rsidR="00714C1C" w:rsidRPr="00714C1C" w:rsidRDefault="00714C1C" w:rsidP="00714C1C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3398" w:type="dxa"/>
          </w:tcPr>
          <w:p w14:paraId="18D6B8D1" w14:textId="77777777" w:rsidR="00714C1C" w:rsidRPr="00714C1C" w:rsidRDefault="00714C1C" w:rsidP="00714C1C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  <w:tc>
          <w:tcPr>
            <w:tcW w:w="3398" w:type="dxa"/>
          </w:tcPr>
          <w:p w14:paraId="007CE2BA" w14:textId="77777777" w:rsidR="00714C1C" w:rsidRPr="00714C1C" w:rsidRDefault="00714C1C" w:rsidP="00714C1C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  <w:lang w:val="en-IN"/>
              </w:rPr>
            </w:pPr>
          </w:p>
        </w:tc>
      </w:tr>
    </w:tbl>
    <w:p w14:paraId="1EEFDA05" w14:textId="77777777" w:rsidR="00714C1C" w:rsidRPr="00714C1C" w:rsidRDefault="00714C1C" w:rsidP="00714C1C">
      <w:pPr>
        <w:pStyle w:val="ListParagraph"/>
        <w:ind w:left="357"/>
        <w:contextualSpacing w:val="0"/>
        <w:rPr>
          <w:lang w:val="en-IN"/>
        </w:rPr>
      </w:pPr>
    </w:p>
    <w:sectPr w:rsidR="00714C1C" w:rsidRPr="00714C1C" w:rsidSect="00887C22">
      <w:headerReference w:type="default" r:id="rId7"/>
      <w:footerReference w:type="default" r:id="rId8"/>
      <w:pgSz w:w="11906" w:h="16838" w:code="9"/>
      <w:pgMar w:top="964" w:right="851" w:bottom="96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13E2" w14:textId="77777777" w:rsidR="0081569F" w:rsidRDefault="0081569F" w:rsidP="007357A5">
      <w:pPr>
        <w:spacing w:before="0" w:after="0" w:line="240" w:lineRule="auto"/>
      </w:pPr>
      <w:r>
        <w:separator/>
      </w:r>
    </w:p>
  </w:endnote>
  <w:endnote w:type="continuationSeparator" w:id="0">
    <w:p w14:paraId="2D59CA3F" w14:textId="77777777" w:rsidR="0081569F" w:rsidRDefault="0081569F" w:rsidP="007357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27D5" w14:textId="6C39B7BB" w:rsidR="00690073" w:rsidRPr="00690073" w:rsidRDefault="00690073" w:rsidP="00690073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A7D1" w14:textId="77777777" w:rsidR="0081569F" w:rsidRDefault="0081569F" w:rsidP="007357A5">
      <w:pPr>
        <w:spacing w:before="0" w:after="0" w:line="240" w:lineRule="auto"/>
      </w:pPr>
      <w:r>
        <w:separator/>
      </w:r>
    </w:p>
  </w:footnote>
  <w:footnote w:type="continuationSeparator" w:id="0">
    <w:p w14:paraId="69ADBF2B" w14:textId="77777777" w:rsidR="0081569F" w:rsidRDefault="0081569F" w:rsidP="007357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7444CF47" w14:textId="637DD24D" w:rsidR="00690073" w:rsidRPr="00690073" w:rsidRDefault="00690073" w:rsidP="00690073">
        <w:pPr>
          <w:pStyle w:val="Header"/>
          <w:tabs>
            <w:tab w:val="left" w:pos="8505"/>
          </w:tabs>
          <w:spacing w:after="120"/>
          <w:jc w:val="right"/>
          <w:rPr>
            <w:szCs w:val="20"/>
          </w:rPr>
        </w:pPr>
        <w:r w:rsidRPr="00E964F6">
          <w:rPr>
            <w:szCs w:val="20"/>
          </w:rPr>
          <w:t xml:space="preserve">Unit 3 – Outcome </w:t>
        </w:r>
        <w:r w:rsidR="00887C22">
          <w:rPr>
            <w:szCs w:val="20"/>
          </w:rPr>
          <w:t>2</w:t>
        </w:r>
        <w:r w:rsidRPr="00E964F6">
          <w:rPr>
            <w:szCs w:val="20"/>
          </w:rPr>
          <w:t xml:space="preserve"> - Topic </w:t>
        </w:r>
        <w:r w:rsidR="00887C22">
          <w:rPr>
            <w:szCs w:val="20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997"/>
    <w:multiLevelType w:val="hybridMultilevel"/>
    <w:tmpl w:val="7FC06E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10557"/>
    <w:multiLevelType w:val="hybridMultilevel"/>
    <w:tmpl w:val="E3E67930"/>
    <w:lvl w:ilvl="0" w:tplc="1E12F3DC">
      <w:start w:val="1"/>
      <w:numFmt w:val="lowerLetter"/>
      <w:lvlText w:val="%1."/>
      <w:lvlJc w:val="left"/>
      <w:pPr>
        <w:ind w:left="717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6D2FCF"/>
    <w:multiLevelType w:val="hybridMultilevel"/>
    <w:tmpl w:val="4C9C7A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D1861"/>
    <w:multiLevelType w:val="hybridMultilevel"/>
    <w:tmpl w:val="3D10234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A3438"/>
    <w:multiLevelType w:val="hybridMultilevel"/>
    <w:tmpl w:val="14288F46"/>
    <w:lvl w:ilvl="0" w:tplc="6D327DC2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D0CF0"/>
    <w:multiLevelType w:val="hybridMultilevel"/>
    <w:tmpl w:val="0D0004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84507"/>
    <w:multiLevelType w:val="hybridMultilevel"/>
    <w:tmpl w:val="C914BF80"/>
    <w:lvl w:ilvl="0" w:tplc="6D327DC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15B4A"/>
    <w:multiLevelType w:val="hybridMultilevel"/>
    <w:tmpl w:val="057CA7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D7806"/>
    <w:multiLevelType w:val="hybridMultilevel"/>
    <w:tmpl w:val="7CC878A0"/>
    <w:lvl w:ilvl="0" w:tplc="6D327DC2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1440DB"/>
    <w:multiLevelType w:val="hybridMultilevel"/>
    <w:tmpl w:val="A3A2F61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434EF"/>
    <w:multiLevelType w:val="hybridMultilevel"/>
    <w:tmpl w:val="4C9C7A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647716"/>
    <w:multiLevelType w:val="hybridMultilevel"/>
    <w:tmpl w:val="C8FCFFB0"/>
    <w:lvl w:ilvl="0" w:tplc="0AB4D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90820"/>
    <w:multiLevelType w:val="hybridMultilevel"/>
    <w:tmpl w:val="EB92BEF6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D42A3A"/>
    <w:multiLevelType w:val="hybridMultilevel"/>
    <w:tmpl w:val="4C9C7A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872B6C"/>
    <w:multiLevelType w:val="hybridMultilevel"/>
    <w:tmpl w:val="4650C850"/>
    <w:lvl w:ilvl="0" w:tplc="553E93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5" w15:restartNumberingAfterBreak="0">
    <w:nsid w:val="64A30B8E"/>
    <w:multiLevelType w:val="hybridMultilevel"/>
    <w:tmpl w:val="007CEE8C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971C6"/>
    <w:multiLevelType w:val="hybridMultilevel"/>
    <w:tmpl w:val="7C4006EC"/>
    <w:lvl w:ilvl="0" w:tplc="CBF03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545AC"/>
    <w:multiLevelType w:val="hybridMultilevel"/>
    <w:tmpl w:val="EC7E3676"/>
    <w:lvl w:ilvl="0" w:tplc="6D327DC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16767153">
    <w:abstractNumId w:val="14"/>
  </w:num>
  <w:num w:numId="2" w16cid:durableId="1785031775">
    <w:abstractNumId w:val="17"/>
  </w:num>
  <w:num w:numId="3" w16cid:durableId="1706902229">
    <w:abstractNumId w:val="7"/>
  </w:num>
  <w:num w:numId="4" w16cid:durableId="1385904162">
    <w:abstractNumId w:val="8"/>
  </w:num>
  <w:num w:numId="5" w16cid:durableId="1683511218">
    <w:abstractNumId w:val="4"/>
  </w:num>
  <w:num w:numId="6" w16cid:durableId="1899438576">
    <w:abstractNumId w:val="3"/>
  </w:num>
  <w:num w:numId="7" w16cid:durableId="293145015">
    <w:abstractNumId w:val="12"/>
  </w:num>
  <w:num w:numId="8" w16cid:durableId="745691826">
    <w:abstractNumId w:val="6"/>
  </w:num>
  <w:num w:numId="9" w16cid:durableId="602153065">
    <w:abstractNumId w:val="0"/>
  </w:num>
  <w:num w:numId="10" w16cid:durableId="2019695895">
    <w:abstractNumId w:val="9"/>
  </w:num>
  <w:num w:numId="11" w16cid:durableId="1096946030">
    <w:abstractNumId w:val="13"/>
  </w:num>
  <w:num w:numId="12" w16cid:durableId="2111587451">
    <w:abstractNumId w:val="15"/>
  </w:num>
  <w:num w:numId="13" w16cid:durableId="1177891281">
    <w:abstractNumId w:val="2"/>
  </w:num>
  <w:num w:numId="14" w16cid:durableId="1674801931">
    <w:abstractNumId w:val="10"/>
  </w:num>
  <w:num w:numId="15" w16cid:durableId="37626151">
    <w:abstractNumId w:val="11"/>
  </w:num>
  <w:num w:numId="16" w16cid:durableId="847215364">
    <w:abstractNumId w:val="5"/>
  </w:num>
  <w:num w:numId="17" w16cid:durableId="1751002128">
    <w:abstractNumId w:val="1"/>
  </w:num>
  <w:num w:numId="18" w16cid:durableId="44631559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Mq8FAA4GcqctAAAA"/>
  </w:docVars>
  <w:rsids>
    <w:rsidRoot w:val="00FE2D2D"/>
    <w:rsid w:val="00005DE7"/>
    <w:rsid w:val="00016878"/>
    <w:rsid w:val="0003384F"/>
    <w:rsid w:val="000414E0"/>
    <w:rsid w:val="000719F7"/>
    <w:rsid w:val="00071F4E"/>
    <w:rsid w:val="0009162E"/>
    <w:rsid w:val="00094956"/>
    <w:rsid w:val="000A0F57"/>
    <w:rsid w:val="000C757C"/>
    <w:rsid w:val="000F2CCD"/>
    <w:rsid w:val="00100BB1"/>
    <w:rsid w:val="00116193"/>
    <w:rsid w:val="001163CA"/>
    <w:rsid w:val="00123731"/>
    <w:rsid w:val="0012461F"/>
    <w:rsid w:val="00126EED"/>
    <w:rsid w:val="001341A8"/>
    <w:rsid w:val="00140BC9"/>
    <w:rsid w:val="00160F2A"/>
    <w:rsid w:val="0017124B"/>
    <w:rsid w:val="00175D99"/>
    <w:rsid w:val="00195E37"/>
    <w:rsid w:val="001A0C83"/>
    <w:rsid w:val="001A2672"/>
    <w:rsid w:val="001A5CDA"/>
    <w:rsid w:val="001B4727"/>
    <w:rsid w:val="001B772F"/>
    <w:rsid w:val="001D702B"/>
    <w:rsid w:val="00202900"/>
    <w:rsid w:val="00202D75"/>
    <w:rsid w:val="00217E22"/>
    <w:rsid w:val="00220923"/>
    <w:rsid w:val="002246C9"/>
    <w:rsid w:val="00254521"/>
    <w:rsid w:val="00271CD6"/>
    <w:rsid w:val="00275445"/>
    <w:rsid w:val="00283052"/>
    <w:rsid w:val="00284079"/>
    <w:rsid w:val="00284E9D"/>
    <w:rsid w:val="002877E9"/>
    <w:rsid w:val="00290EB4"/>
    <w:rsid w:val="002A6FD7"/>
    <w:rsid w:val="002B23E2"/>
    <w:rsid w:val="002B2534"/>
    <w:rsid w:val="002C1D66"/>
    <w:rsid w:val="002C79B9"/>
    <w:rsid w:val="002F015A"/>
    <w:rsid w:val="00316B19"/>
    <w:rsid w:val="00317711"/>
    <w:rsid w:val="00336D1A"/>
    <w:rsid w:val="00364CD5"/>
    <w:rsid w:val="00384C13"/>
    <w:rsid w:val="00384F08"/>
    <w:rsid w:val="0038673F"/>
    <w:rsid w:val="003947E7"/>
    <w:rsid w:val="003962A8"/>
    <w:rsid w:val="003A264E"/>
    <w:rsid w:val="003A657B"/>
    <w:rsid w:val="003C0C2F"/>
    <w:rsid w:val="003C2E2A"/>
    <w:rsid w:val="003C6DF8"/>
    <w:rsid w:val="003D4A84"/>
    <w:rsid w:val="003D5A63"/>
    <w:rsid w:val="003D5C98"/>
    <w:rsid w:val="003F4AF4"/>
    <w:rsid w:val="003F6651"/>
    <w:rsid w:val="00401E61"/>
    <w:rsid w:val="00432579"/>
    <w:rsid w:val="00442135"/>
    <w:rsid w:val="004424A7"/>
    <w:rsid w:val="004432F1"/>
    <w:rsid w:val="004907E5"/>
    <w:rsid w:val="004945BA"/>
    <w:rsid w:val="004B6A19"/>
    <w:rsid w:val="004B6AA4"/>
    <w:rsid w:val="004D6016"/>
    <w:rsid w:val="004F0304"/>
    <w:rsid w:val="004F0757"/>
    <w:rsid w:val="004F20EC"/>
    <w:rsid w:val="004F48E8"/>
    <w:rsid w:val="004F57FD"/>
    <w:rsid w:val="00501023"/>
    <w:rsid w:val="005242E8"/>
    <w:rsid w:val="00526992"/>
    <w:rsid w:val="00530541"/>
    <w:rsid w:val="00545134"/>
    <w:rsid w:val="005470DF"/>
    <w:rsid w:val="0059666C"/>
    <w:rsid w:val="005A76A0"/>
    <w:rsid w:val="005B55C7"/>
    <w:rsid w:val="005E12EE"/>
    <w:rsid w:val="005F4710"/>
    <w:rsid w:val="00604BBB"/>
    <w:rsid w:val="00611480"/>
    <w:rsid w:val="006258A5"/>
    <w:rsid w:val="00634451"/>
    <w:rsid w:val="006357DE"/>
    <w:rsid w:val="006362E5"/>
    <w:rsid w:val="00664466"/>
    <w:rsid w:val="00675986"/>
    <w:rsid w:val="00685F44"/>
    <w:rsid w:val="00690073"/>
    <w:rsid w:val="00694520"/>
    <w:rsid w:val="006A4A75"/>
    <w:rsid w:val="006C250A"/>
    <w:rsid w:val="006E1DEF"/>
    <w:rsid w:val="006F1F25"/>
    <w:rsid w:val="00701DD7"/>
    <w:rsid w:val="007126B4"/>
    <w:rsid w:val="00714C1C"/>
    <w:rsid w:val="00722262"/>
    <w:rsid w:val="00727694"/>
    <w:rsid w:val="007357A5"/>
    <w:rsid w:val="00753BDE"/>
    <w:rsid w:val="00766FF5"/>
    <w:rsid w:val="00781D13"/>
    <w:rsid w:val="00794FFE"/>
    <w:rsid w:val="00795953"/>
    <w:rsid w:val="007B0C6A"/>
    <w:rsid w:val="007B2068"/>
    <w:rsid w:val="007B40F3"/>
    <w:rsid w:val="007C7850"/>
    <w:rsid w:val="007D1384"/>
    <w:rsid w:val="00800499"/>
    <w:rsid w:val="0081569F"/>
    <w:rsid w:val="0081608F"/>
    <w:rsid w:val="00821667"/>
    <w:rsid w:val="00824C60"/>
    <w:rsid w:val="008279D1"/>
    <w:rsid w:val="008375A8"/>
    <w:rsid w:val="00840FD3"/>
    <w:rsid w:val="00843500"/>
    <w:rsid w:val="0084721A"/>
    <w:rsid w:val="00852432"/>
    <w:rsid w:val="00860B06"/>
    <w:rsid w:val="00864DAD"/>
    <w:rsid w:val="008658F8"/>
    <w:rsid w:val="008729CA"/>
    <w:rsid w:val="00882532"/>
    <w:rsid w:val="0088313C"/>
    <w:rsid w:val="00887C22"/>
    <w:rsid w:val="0089048E"/>
    <w:rsid w:val="008952F9"/>
    <w:rsid w:val="008B4AB8"/>
    <w:rsid w:val="008B77DB"/>
    <w:rsid w:val="008C00C9"/>
    <w:rsid w:val="008D2077"/>
    <w:rsid w:val="008F3060"/>
    <w:rsid w:val="008F3374"/>
    <w:rsid w:val="008F3F32"/>
    <w:rsid w:val="00910C07"/>
    <w:rsid w:val="009200D0"/>
    <w:rsid w:val="009566DC"/>
    <w:rsid w:val="00965235"/>
    <w:rsid w:val="009716A1"/>
    <w:rsid w:val="00971E07"/>
    <w:rsid w:val="00972DEE"/>
    <w:rsid w:val="009B5A59"/>
    <w:rsid w:val="009C39A4"/>
    <w:rsid w:val="009C4753"/>
    <w:rsid w:val="009D58D5"/>
    <w:rsid w:val="009E20EE"/>
    <w:rsid w:val="009F1CF1"/>
    <w:rsid w:val="009F6C7E"/>
    <w:rsid w:val="00A108FF"/>
    <w:rsid w:val="00A21C1B"/>
    <w:rsid w:val="00A21EAD"/>
    <w:rsid w:val="00A42692"/>
    <w:rsid w:val="00A76925"/>
    <w:rsid w:val="00A805C2"/>
    <w:rsid w:val="00A82C3B"/>
    <w:rsid w:val="00A91F22"/>
    <w:rsid w:val="00AA370E"/>
    <w:rsid w:val="00AB06A6"/>
    <w:rsid w:val="00AD2818"/>
    <w:rsid w:val="00AE2876"/>
    <w:rsid w:val="00B04429"/>
    <w:rsid w:val="00B05CC3"/>
    <w:rsid w:val="00B13C5A"/>
    <w:rsid w:val="00B213C8"/>
    <w:rsid w:val="00B35BFF"/>
    <w:rsid w:val="00B35EA6"/>
    <w:rsid w:val="00B40E65"/>
    <w:rsid w:val="00B5712B"/>
    <w:rsid w:val="00B571FC"/>
    <w:rsid w:val="00B60BD6"/>
    <w:rsid w:val="00B6302F"/>
    <w:rsid w:val="00B807CC"/>
    <w:rsid w:val="00B82B81"/>
    <w:rsid w:val="00BE2F4C"/>
    <w:rsid w:val="00BF3B8B"/>
    <w:rsid w:val="00BF404E"/>
    <w:rsid w:val="00C04BB2"/>
    <w:rsid w:val="00C04E37"/>
    <w:rsid w:val="00C06AC1"/>
    <w:rsid w:val="00C06AC9"/>
    <w:rsid w:val="00C27B0D"/>
    <w:rsid w:val="00C44B1E"/>
    <w:rsid w:val="00C50214"/>
    <w:rsid w:val="00C63F10"/>
    <w:rsid w:val="00C63FB7"/>
    <w:rsid w:val="00C6548F"/>
    <w:rsid w:val="00C67CF5"/>
    <w:rsid w:val="00C906AD"/>
    <w:rsid w:val="00CA07CD"/>
    <w:rsid w:val="00CA2E80"/>
    <w:rsid w:val="00CB0E60"/>
    <w:rsid w:val="00CE5F6D"/>
    <w:rsid w:val="00D10390"/>
    <w:rsid w:val="00D128EF"/>
    <w:rsid w:val="00D13A6E"/>
    <w:rsid w:val="00D16939"/>
    <w:rsid w:val="00D32B3F"/>
    <w:rsid w:val="00D3445A"/>
    <w:rsid w:val="00D40908"/>
    <w:rsid w:val="00D51DAA"/>
    <w:rsid w:val="00D60756"/>
    <w:rsid w:val="00D644F2"/>
    <w:rsid w:val="00D83EDA"/>
    <w:rsid w:val="00D904FA"/>
    <w:rsid w:val="00D959EA"/>
    <w:rsid w:val="00DA645F"/>
    <w:rsid w:val="00DB1192"/>
    <w:rsid w:val="00DB64D4"/>
    <w:rsid w:val="00DE104C"/>
    <w:rsid w:val="00DE4195"/>
    <w:rsid w:val="00DE7FDF"/>
    <w:rsid w:val="00E04395"/>
    <w:rsid w:val="00E27401"/>
    <w:rsid w:val="00E303C2"/>
    <w:rsid w:val="00E346D8"/>
    <w:rsid w:val="00E42AAB"/>
    <w:rsid w:val="00E44014"/>
    <w:rsid w:val="00E4696B"/>
    <w:rsid w:val="00E60FF9"/>
    <w:rsid w:val="00E964F6"/>
    <w:rsid w:val="00EC3444"/>
    <w:rsid w:val="00ED2331"/>
    <w:rsid w:val="00EE09BB"/>
    <w:rsid w:val="00EE5538"/>
    <w:rsid w:val="00EE7FCB"/>
    <w:rsid w:val="00EF46D3"/>
    <w:rsid w:val="00F072C5"/>
    <w:rsid w:val="00F17A98"/>
    <w:rsid w:val="00F26D82"/>
    <w:rsid w:val="00F32213"/>
    <w:rsid w:val="00F41E07"/>
    <w:rsid w:val="00F51B80"/>
    <w:rsid w:val="00F60EE0"/>
    <w:rsid w:val="00FB05A9"/>
    <w:rsid w:val="00FB4817"/>
    <w:rsid w:val="00FB4CB9"/>
    <w:rsid w:val="00FC176F"/>
    <w:rsid w:val="00FC7F07"/>
    <w:rsid w:val="00FE22B9"/>
    <w:rsid w:val="00FE2B07"/>
    <w:rsid w:val="00FE2D2D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72F"/>
  </w:style>
  <w:style w:type="paragraph" w:styleId="Heading1">
    <w:name w:val="heading 1"/>
    <w:basedOn w:val="Normal"/>
    <w:next w:val="Normal"/>
    <w:link w:val="Heading1Char"/>
    <w:uiPriority w:val="9"/>
    <w:qFormat/>
    <w:rsid w:val="00766FF5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4CB9"/>
    <w:pPr>
      <w:keepNext/>
      <w:keepLines/>
      <w:outlineLvl w:val="1"/>
    </w:pPr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72DEE"/>
    <w:pPr>
      <w:keepNext/>
      <w:keepLines/>
      <w:spacing w:before="240"/>
      <w:outlineLvl w:val="2"/>
    </w:pPr>
    <w:rPr>
      <w:rFonts w:eastAsiaTheme="majorEastAsia" w:cstheme="majorBidi"/>
      <w:b/>
      <w:i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DE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651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DEE"/>
    <w:rPr>
      <w:rFonts w:eastAsiaTheme="majorEastAsia" w:cstheme="majorBidi"/>
      <w:b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4CB9"/>
    <w:rPr>
      <w:rFonts w:eastAsiaTheme="majorEastAsia" w:cstheme="majorBidi"/>
      <w:b/>
      <w:color w:val="ED7D31" w:themeColor="accent2"/>
      <w:sz w:val="24"/>
      <w:szCs w:val="26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FF5"/>
    <w:rPr>
      <w:rFonts w:eastAsiaTheme="majorEastAsia" w:cstheme="majorBidi"/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72DEE"/>
    <w:rPr>
      <w:rFonts w:eastAsiaTheme="majorEastAsia" w:cstheme="majorBidi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customStyle="1" w:styleId="VCAAbullet">
    <w:name w:val="VCAA bullet"/>
    <w:basedOn w:val="Normal"/>
    <w:autoRedefine/>
    <w:qFormat/>
    <w:rsid w:val="00116193"/>
    <w:pPr>
      <w:numPr>
        <w:numId w:val="1"/>
      </w:numPr>
      <w:spacing w:before="60" w:after="60" w:line="280" w:lineRule="exact"/>
      <w:ind w:left="540" w:right="-142" w:hanging="540"/>
      <w:contextualSpacing/>
    </w:pPr>
    <w:rPr>
      <w:rFonts w:eastAsia="Times New Roman" w:cs="Arial"/>
      <w:kern w:val="22"/>
      <w:lang w:val="en-GB" w:eastAsia="ja-JP"/>
    </w:rPr>
  </w:style>
  <w:style w:type="character" w:customStyle="1" w:styleId="il">
    <w:name w:val="il"/>
    <w:basedOn w:val="DefaultParagraphFont"/>
    <w:rsid w:val="00821667"/>
  </w:style>
  <w:style w:type="paragraph" w:styleId="NormalWeb">
    <w:name w:val="Normal (Web)"/>
    <w:basedOn w:val="Normal"/>
    <w:uiPriority w:val="99"/>
    <w:unhideWhenUsed/>
    <w:rsid w:val="00C5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0214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F6651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7357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7A5"/>
  </w:style>
  <w:style w:type="paragraph" w:styleId="Footer">
    <w:name w:val="footer"/>
    <w:basedOn w:val="Normal"/>
    <w:link w:val="FooterChar"/>
    <w:uiPriority w:val="99"/>
    <w:unhideWhenUsed/>
    <w:rsid w:val="007357A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7A5"/>
  </w:style>
  <w:style w:type="paragraph" w:customStyle="1" w:styleId="Default">
    <w:name w:val="Default"/>
    <w:rsid w:val="008C00C9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table" w:styleId="GridTable4-Accent2">
    <w:name w:val="Grid Table 4 Accent 2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">
    <w:name w:val="Grid Table 5 Dark"/>
    <w:basedOn w:val="TableNormal"/>
    <w:uiPriority w:val="50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8D20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4</cp:revision>
  <cp:lastPrinted>2022-08-07T08:04:00Z</cp:lastPrinted>
  <dcterms:created xsi:type="dcterms:W3CDTF">2022-09-10T22:51:00Z</dcterms:created>
  <dcterms:modified xsi:type="dcterms:W3CDTF">2022-09-11T03:36:00Z</dcterms:modified>
</cp:coreProperties>
</file>