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0DB5" w14:textId="2BDD9B16" w:rsidR="00C7000E" w:rsidRPr="00DF1DA8" w:rsidRDefault="00827111" w:rsidP="00C7000E">
      <w:pPr>
        <w:spacing w:before="100" w:after="100" w:line="264" w:lineRule="auto"/>
        <w:rPr>
          <w:rFonts w:cstheme="minorHAnsi"/>
          <w:b/>
          <w:bCs/>
          <w:color w:val="ED7D31" w:themeColor="accent2"/>
          <w:sz w:val="24"/>
          <w:szCs w:val="24"/>
          <w:lang w:val="en-US"/>
        </w:rPr>
      </w:pPr>
      <w:r w:rsidRPr="00DF1DA8">
        <w:rPr>
          <w:rFonts w:ascii="Arial" w:hAnsi="Arial" w:cs="Arial"/>
          <w:b/>
          <w:noProof/>
          <w:color w:val="ED7D31" w:themeColor="accent2"/>
          <w:sz w:val="36"/>
          <w:szCs w:val="32"/>
        </w:rPr>
        <w:drawing>
          <wp:anchor distT="0" distB="0" distL="114300" distR="114300" simplePos="0" relativeHeight="251659264" behindDoc="1" locked="0" layoutInCell="1" allowOverlap="1" wp14:anchorId="600DCD40" wp14:editId="01109051">
            <wp:simplePos x="0" y="0"/>
            <wp:positionH relativeFrom="margin">
              <wp:posOffset>8296275</wp:posOffset>
            </wp:positionH>
            <wp:positionV relativeFrom="paragraph">
              <wp:posOffset>0</wp:posOffset>
            </wp:positionV>
            <wp:extent cx="1430655" cy="775970"/>
            <wp:effectExtent l="0" t="0" r="0" b="5080"/>
            <wp:wrapSquare wrapText="bothSides"/>
            <wp:docPr id="8" name="Picture 8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00E"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Food Studies: Unit </w:t>
      </w:r>
      <w:r w:rsidR="006E286C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>3</w:t>
      </w:r>
      <w:r w:rsidR="00C7000E"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 and </w:t>
      </w:r>
      <w:r w:rsidR="006E286C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>4</w:t>
      </w:r>
      <w:r w:rsidR="00C7000E"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 Weekly Outline</w:t>
      </w:r>
    </w:p>
    <w:p w14:paraId="37FA6C36" w14:textId="22E4A3C8" w:rsidR="007423AB" w:rsidRPr="00C920E9" w:rsidRDefault="007423AB" w:rsidP="00C7000E">
      <w:pPr>
        <w:spacing w:before="100" w:after="100" w:line="264" w:lineRule="auto"/>
        <w:rPr>
          <w:rFonts w:cstheme="minorHAnsi"/>
          <w:b/>
          <w:bCs/>
          <w:color w:val="FF0000"/>
          <w:lang w:val="en-US"/>
        </w:rPr>
      </w:pPr>
      <w:r w:rsidRPr="00C920E9">
        <w:rPr>
          <w:rFonts w:cstheme="minorHAnsi"/>
          <w:b/>
          <w:bCs/>
          <w:color w:val="FF0000"/>
          <w:lang w:val="en-US"/>
        </w:rPr>
        <w:t xml:space="preserve">This is an example of how you can modify the course outline to suit your cohort. </w:t>
      </w:r>
      <w:r w:rsidR="00C920E9">
        <w:rPr>
          <w:rFonts w:cstheme="minorHAnsi"/>
          <w:b/>
          <w:bCs/>
          <w:color w:val="FF0000"/>
          <w:lang w:val="en-US"/>
        </w:rPr>
        <w:t xml:space="preserve"> </w:t>
      </w:r>
      <w:r w:rsidRPr="00C920E9">
        <w:rPr>
          <w:rFonts w:cstheme="minorHAnsi"/>
          <w:b/>
          <w:bCs/>
          <w:color w:val="FF0000"/>
          <w:lang w:val="en-US"/>
        </w:rPr>
        <w:t xml:space="preserve">This outline accounts for a shorter </w:t>
      </w:r>
      <w:proofErr w:type="spellStart"/>
      <w:r w:rsidRPr="00C920E9">
        <w:rPr>
          <w:rFonts w:cstheme="minorHAnsi"/>
          <w:b/>
          <w:bCs/>
          <w:color w:val="FF0000"/>
          <w:lang w:val="en-US"/>
        </w:rPr>
        <w:t>Headstart</w:t>
      </w:r>
      <w:proofErr w:type="spellEnd"/>
      <w:r w:rsidRPr="00C920E9">
        <w:rPr>
          <w:rFonts w:cstheme="minorHAnsi"/>
          <w:b/>
          <w:bCs/>
          <w:color w:val="FF0000"/>
          <w:lang w:val="en-US"/>
        </w:rPr>
        <w:t xml:space="preserve"> program, holiday homework and a 3-week break in June.</w:t>
      </w:r>
    </w:p>
    <w:p w14:paraId="48EC8A65" w14:textId="22BB7A65" w:rsidR="00C7000E" w:rsidRPr="00DF1DA8" w:rsidRDefault="00C7000E" w:rsidP="00C7000E">
      <w:pPr>
        <w:rPr>
          <w:rFonts w:cstheme="minorHAnsi"/>
          <w:b/>
          <w:bCs/>
          <w:color w:val="ED7D31" w:themeColor="accent2"/>
          <w:sz w:val="24"/>
          <w:szCs w:val="24"/>
          <w:lang w:val="en-US"/>
        </w:rPr>
      </w:pPr>
      <w:r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Food Studies: Unit </w:t>
      </w:r>
      <w:r w:rsid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>3</w:t>
      </w:r>
      <w:r w:rsidRP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 xml:space="preserve"> – </w:t>
      </w:r>
      <w:r w:rsidR="00DF1DA8">
        <w:rPr>
          <w:rFonts w:cstheme="minorHAnsi"/>
          <w:b/>
          <w:bCs/>
          <w:color w:val="ED7D31" w:themeColor="accent2"/>
          <w:sz w:val="24"/>
          <w:szCs w:val="24"/>
          <w:lang w:val="en-US"/>
        </w:rPr>
        <w:t>Food in Daily Life</w:t>
      </w:r>
    </w:p>
    <w:p w14:paraId="29BE20A9" w14:textId="722F04B4" w:rsidR="00CC011D" w:rsidRPr="009B3C0E" w:rsidRDefault="00C7000E" w:rsidP="00C7000E">
      <w:pPr>
        <w:rPr>
          <w:rFonts w:cstheme="minorHAnsi"/>
          <w:b/>
          <w:bCs/>
          <w:color w:val="ED7D31" w:themeColor="accent2"/>
          <w:sz w:val="20"/>
          <w:szCs w:val="20"/>
          <w:lang w:val="en-US"/>
        </w:rPr>
      </w:pPr>
      <w:r w:rsidRPr="009B3C0E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 xml:space="preserve">Area of Study 1: </w:t>
      </w:r>
      <w:r w:rsidR="00DF1DA8" w:rsidRPr="009B3C0E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>The Science of Food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6"/>
        <w:gridCol w:w="2121"/>
        <w:gridCol w:w="2126"/>
        <w:gridCol w:w="2268"/>
        <w:gridCol w:w="16"/>
        <w:gridCol w:w="2535"/>
      </w:tblGrid>
      <w:tr w:rsidR="000C5936" w:rsidRPr="00C66B4F" w14:paraId="1DB628C0" w14:textId="77777777" w:rsidTr="00DF1DA8">
        <w:tc>
          <w:tcPr>
            <w:tcW w:w="1838" w:type="dxa"/>
            <w:shd w:val="clear" w:color="auto" w:fill="FBE4D5" w:themeFill="accent2" w:themeFillTint="33"/>
          </w:tcPr>
          <w:p w14:paraId="215719AD" w14:textId="3096DD86" w:rsidR="000C5936" w:rsidRPr="00C66B4F" w:rsidRDefault="00DF1DA8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Headstart</w:t>
            </w:r>
            <w:proofErr w:type="spellEnd"/>
          </w:p>
        </w:tc>
        <w:tc>
          <w:tcPr>
            <w:tcW w:w="2268" w:type="dxa"/>
            <w:shd w:val="clear" w:color="auto" w:fill="FBE4D5" w:themeFill="accent2" w:themeFillTint="33"/>
          </w:tcPr>
          <w:p w14:paraId="2580B34D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63" w:type="dxa"/>
            <w:gridSpan w:val="6"/>
            <w:shd w:val="clear" w:color="auto" w:fill="FBE4D5" w:themeFill="accent2" w:themeFillTint="33"/>
          </w:tcPr>
          <w:p w14:paraId="556B6651" w14:textId="00DBCFC3" w:rsidR="000C5936" w:rsidRPr="00C66B4F" w:rsidRDefault="00DF1DA8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35" w:type="dxa"/>
            <w:shd w:val="clear" w:color="auto" w:fill="FBE4D5" w:themeFill="accent2" w:themeFillTint="33"/>
          </w:tcPr>
          <w:p w14:paraId="144106FF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0C5936" w:rsidRPr="00C66B4F" w14:paraId="0FF2F0B1" w14:textId="77777777" w:rsidTr="009654FC">
        <w:trPr>
          <w:trHeight w:val="70"/>
        </w:trPr>
        <w:tc>
          <w:tcPr>
            <w:tcW w:w="1838" w:type="dxa"/>
            <w:vMerge w:val="restart"/>
          </w:tcPr>
          <w:p w14:paraId="494DB85F" w14:textId="2DBF83E6" w:rsidR="000C5936" w:rsidRPr="00C66B4F" w:rsidRDefault="00DF1DA8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November/ December 2023</w:t>
            </w:r>
          </w:p>
        </w:tc>
        <w:tc>
          <w:tcPr>
            <w:tcW w:w="2268" w:type="dxa"/>
            <w:vMerge w:val="restart"/>
          </w:tcPr>
          <w:p w14:paraId="4DC9A98C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sz w:val="18"/>
                <w:szCs w:val="18"/>
                <w:lang w:val="en-US"/>
              </w:rPr>
              <w:t>Course Introduction and Overview</w:t>
            </w:r>
          </w:p>
          <w:p w14:paraId="273EEEA7" w14:textId="77777777" w:rsidR="000C5936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3.1.1 - Appetite, Satiety and Sensory Appreciation</w:t>
            </w:r>
          </w:p>
          <w:p w14:paraId="2F4F4D2A" w14:textId="345645E0" w:rsidR="00207B3C" w:rsidRPr="00C66B4F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3.1.2 – The Microbiology of the Gastrointestinal Tract and Accessory Organs</w:t>
            </w:r>
          </w:p>
        </w:tc>
        <w:tc>
          <w:tcPr>
            <w:tcW w:w="2132" w:type="dxa"/>
            <w:gridSpan w:val="2"/>
          </w:tcPr>
          <w:p w14:paraId="42104783" w14:textId="751FCD62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1" w:type="dxa"/>
          </w:tcPr>
          <w:p w14:paraId="05943533" w14:textId="60172C66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21C99961" w14:textId="740F325F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84" w:type="dxa"/>
            <w:gridSpan w:val="2"/>
          </w:tcPr>
          <w:p w14:paraId="688EE591" w14:textId="060C673E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35" w:type="dxa"/>
            <w:vMerge w:val="restart"/>
          </w:tcPr>
          <w:p w14:paraId="4D09E715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31578C44" w14:textId="77777777" w:rsidTr="009654FC">
        <w:trPr>
          <w:trHeight w:val="217"/>
        </w:trPr>
        <w:tc>
          <w:tcPr>
            <w:tcW w:w="1838" w:type="dxa"/>
            <w:vMerge/>
          </w:tcPr>
          <w:p w14:paraId="5671060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14:paraId="4901842D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</w:tcPr>
          <w:p w14:paraId="5A388451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1" w:type="dxa"/>
          </w:tcPr>
          <w:p w14:paraId="45390CB0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8A8A00B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84" w:type="dxa"/>
            <w:gridSpan w:val="2"/>
          </w:tcPr>
          <w:p w14:paraId="3810933F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vMerge/>
          </w:tcPr>
          <w:p w14:paraId="6EEDBC23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207B3C" w:rsidRPr="00C66B4F" w14:paraId="361665C9" w14:textId="77777777" w:rsidTr="00BD14EC">
        <w:tc>
          <w:tcPr>
            <w:tcW w:w="1838" w:type="dxa"/>
            <w:shd w:val="clear" w:color="auto" w:fill="FBE4D5" w:themeFill="accent2" w:themeFillTint="33"/>
          </w:tcPr>
          <w:p w14:paraId="3FBC98BC" w14:textId="794FE838" w:rsidR="00207B3C" w:rsidRPr="00C66B4F" w:rsidRDefault="00207B3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Holiday Homework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413C30A6" w14:textId="77777777" w:rsidR="00207B3C" w:rsidRPr="00C66B4F" w:rsidRDefault="00207B3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63" w:type="dxa"/>
            <w:gridSpan w:val="6"/>
            <w:shd w:val="clear" w:color="auto" w:fill="FBE4D5" w:themeFill="accent2" w:themeFillTint="33"/>
          </w:tcPr>
          <w:p w14:paraId="3D232DAA" w14:textId="77777777" w:rsidR="00207B3C" w:rsidRPr="00C66B4F" w:rsidRDefault="00207B3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35" w:type="dxa"/>
            <w:shd w:val="clear" w:color="auto" w:fill="FBE4D5" w:themeFill="accent2" w:themeFillTint="33"/>
          </w:tcPr>
          <w:p w14:paraId="099BB90A" w14:textId="77777777" w:rsidR="00207B3C" w:rsidRPr="00C66B4F" w:rsidRDefault="00207B3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624017" w:rsidRPr="00C66B4F" w14:paraId="6CA76B9C" w14:textId="77777777" w:rsidTr="00453B51">
        <w:trPr>
          <w:trHeight w:val="70"/>
        </w:trPr>
        <w:tc>
          <w:tcPr>
            <w:tcW w:w="1838" w:type="dxa"/>
          </w:tcPr>
          <w:p w14:paraId="144BAFDB" w14:textId="0CA94FA0" w:rsidR="00624017" w:rsidRPr="00C66B4F" w:rsidRDefault="00624017" w:rsidP="00BD14EC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December / January 2023</w:t>
            </w:r>
          </w:p>
        </w:tc>
        <w:tc>
          <w:tcPr>
            <w:tcW w:w="2268" w:type="dxa"/>
          </w:tcPr>
          <w:p w14:paraId="30887D1F" w14:textId="34691EE3" w:rsidR="00624017" w:rsidRPr="00C66B4F" w:rsidRDefault="00624017" w:rsidP="00BD14EC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3.1.7 – Physiology of Food Allergies and Intolerances</w:t>
            </w:r>
          </w:p>
        </w:tc>
        <w:tc>
          <w:tcPr>
            <w:tcW w:w="8663" w:type="dxa"/>
            <w:gridSpan w:val="6"/>
          </w:tcPr>
          <w:p w14:paraId="37D616B1" w14:textId="77777777" w:rsidR="00624017" w:rsidRDefault="00624017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Holiday</w:t>
            </w:r>
            <w:r w:rsidR="007423AB">
              <w:rPr>
                <w:rFonts w:cstheme="minorHAnsi"/>
                <w:b/>
                <w:bCs/>
                <w:sz w:val="18"/>
                <w:szCs w:val="18"/>
                <w:lang w:val="en-US"/>
              </w:rPr>
              <w:t>s</w:t>
            </w:r>
          </w:p>
          <w:p w14:paraId="7C7BCA0A" w14:textId="26692C1E" w:rsidR="007423AB" w:rsidRPr="00C66B4F" w:rsidRDefault="007423AB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7423AB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I would get students to do this topic for homework as I feel it is an easier topic for them to cover independently.</w:t>
            </w:r>
          </w:p>
        </w:tc>
        <w:tc>
          <w:tcPr>
            <w:tcW w:w="2535" w:type="dxa"/>
          </w:tcPr>
          <w:p w14:paraId="3402DB64" w14:textId="484E78AF" w:rsidR="00624017" w:rsidRPr="00C66B4F" w:rsidRDefault="00624017" w:rsidP="00BD14EC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11FBAC8" w14:textId="77777777" w:rsidTr="00DF1DA8">
        <w:tc>
          <w:tcPr>
            <w:tcW w:w="1838" w:type="dxa"/>
            <w:shd w:val="clear" w:color="auto" w:fill="FBE4D5" w:themeFill="accent2" w:themeFillTint="33"/>
          </w:tcPr>
          <w:p w14:paraId="3B059205" w14:textId="4990BB86" w:rsidR="000C5936" w:rsidRPr="00C66B4F" w:rsidRDefault="00DF1DA8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One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5FBF90C6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63" w:type="dxa"/>
            <w:gridSpan w:val="6"/>
            <w:shd w:val="clear" w:color="auto" w:fill="FBE4D5" w:themeFill="accent2" w:themeFillTint="33"/>
          </w:tcPr>
          <w:p w14:paraId="5321D64B" w14:textId="08DA8E05" w:rsidR="000C5936" w:rsidRPr="00C66B4F" w:rsidRDefault="00DF1DA8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35" w:type="dxa"/>
            <w:shd w:val="clear" w:color="auto" w:fill="FBE4D5" w:themeFill="accent2" w:themeFillTint="33"/>
          </w:tcPr>
          <w:p w14:paraId="5426D755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0C5936" w:rsidRPr="00C66B4F" w14:paraId="6599857C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1F01A375" w14:textId="020A8391" w:rsidR="000C5936" w:rsidRPr="00826936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826936">
              <w:rPr>
                <w:rFonts w:cstheme="minorHAnsi"/>
                <w:b/>
                <w:sz w:val="18"/>
                <w:szCs w:val="18"/>
                <w:lang w:val="en-US"/>
              </w:rPr>
              <w:t>Week 1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1595BB82" w14:textId="77777777" w:rsidR="00207B3C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Revision</w:t>
            </w:r>
          </w:p>
          <w:p w14:paraId="1CE88C4F" w14:textId="5FE2A9B7" w:rsidR="000C5936" w:rsidRPr="00C66B4F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3.1.2 – The Microbiology of the Gastrointestinal Tract and Accessory Organs</w:t>
            </w:r>
          </w:p>
        </w:tc>
        <w:tc>
          <w:tcPr>
            <w:tcW w:w="2132" w:type="dxa"/>
            <w:gridSpan w:val="2"/>
            <w:shd w:val="clear" w:color="auto" w:fill="F2F2F2" w:themeFill="background1" w:themeFillShade="F2"/>
          </w:tcPr>
          <w:p w14:paraId="4AED92F5" w14:textId="069FFD7C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172BA795" w14:textId="3617D74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0C8CC29" w14:textId="11EC950B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84" w:type="dxa"/>
            <w:gridSpan w:val="2"/>
            <w:shd w:val="clear" w:color="auto" w:fill="F2F2F2" w:themeFill="background1" w:themeFillShade="F2"/>
          </w:tcPr>
          <w:p w14:paraId="6E76F1FD" w14:textId="437F7E90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35" w:type="dxa"/>
            <w:vMerge w:val="restart"/>
            <w:shd w:val="clear" w:color="auto" w:fill="F2F2F2" w:themeFill="background1" w:themeFillShade="F2"/>
          </w:tcPr>
          <w:p w14:paraId="642E7709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237EECAE" w14:textId="77777777" w:rsidTr="009654FC">
        <w:trPr>
          <w:trHeight w:val="426"/>
        </w:trPr>
        <w:tc>
          <w:tcPr>
            <w:tcW w:w="1838" w:type="dxa"/>
            <w:shd w:val="clear" w:color="auto" w:fill="F2F2F2" w:themeFill="background1" w:themeFillShade="F2"/>
          </w:tcPr>
          <w:p w14:paraId="7A4BBABE" w14:textId="568C1436" w:rsidR="000C5936" w:rsidRPr="00C66B4F" w:rsidRDefault="00E30E10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6480169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  <w:shd w:val="clear" w:color="auto" w:fill="F2F2F2" w:themeFill="background1" w:themeFillShade="F2"/>
          </w:tcPr>
          <w:p w14:paraId="536AF2AF" w14:textId="2DF7630F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</w:tcPr>
          <w:p w14:paraId="48ECFFBC" w14:textId="24464027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71BB92C" w14:textId="292F2D60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shd w:val="clear" w:color="auto" w:fill="F2F2F2" w:themeFill="background1" w:themeFillShade="F2"/>
          </w:tcPr>
          <w:p w14:paraId="0D9B99B7" w14:textId="77BDB2C1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5" w:type="dxa"/>
            <w:vMerge/>
          </w:tcPr>
          <w:p w14:paraId="2564B4F5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00861E8E" w14:textId="77777777" w:rsidTr="009654FC">
        <w:tc>
          <w:tcPr>
            <w:tcW w:w="1838" w:type="dxa"/>
          </w:tcPr>
          <w:p w14:paraId="0CE49DEA" w14:textId="176574F2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2</w:t>
            </w:r>
          </w:p>
        </w:tc>
        <w:tc>
          <w:tcPr>
            <w:tcW w:w="2268" w:type="dxa"/>
            <w:vMerge w:val="restart"/>
          </w:tcPr>
          <w:p w14:paraId="398AE04B" w14:textId="47402776" w:rsidR="000C5936" w:rsidRPr="00C66B4F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3.1.3 - Diet, Gut Microbiota and Health</w:t>
            </w:r>
          </w:p>
        </w:tc>
        <w:tc>
          <w:tcPr>
            <w:tcW w:w="2132" w:type="dxa"/>
            <w:gridSpan w:val="2"/>
          </w:tcPr>
          <w:p w14:paraId="72A6BBB6" w14:textId="10A24636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1" w:type="dxa"/>
          </w:tcPr>
          <w:p w14:paraId="017C1AA6" w14:textId="3D47359D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11170A94" w14:textId="1B095029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84" w:type="dxa"/>
            <w:gridSpan w:val="2"/>
          </w:tcPr>
          <w:p w14:paraId="581241CA" w14:textId="32FF14E6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35" w:type="dxa"/>
            <w:vMerge w:val="restart"/>
          </w:tcPr>
          <w:p w14:paraId="4F72C1E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0975ED8" w14:textId="77777777" w:rsidTr="009654FC">
        <w:trPr>
          <w:trHeight w:val="492"/>
        </w:trPr>
        <w:tc>
          <w:tcPr>
            <w:tcW w:w="1838" w:type="dxa"/>
          </w:tcPr>
          <w:p w14:paraId="501A4020" w14:textId="04EF7028" w:rsidR="000C5936" w:rsidRPr="00C66B4F" w:rsidRDefault="00E30E10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1A1AE3C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</w:tcPr>
          <w:p w14:paraId="14A12ADA" w14:textId="3551727F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1" w:type="dxa"/>
          </w:tcPr>
          <w:p w14:paraId="05F5B3B5" w14:textId="176949F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DFBD74F" w14:textId="578817E3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84" w:type="dxa"/>
            <w:gridSpan w:val="2"/>
          </w:tcPr>
          <w:p w14:paraId="017FC027" w14:textId="4A5ED430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vMerge/>
          </w:tcPr>
          <w:p w14:paraId="1CFB5277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4810651A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66159A7B" w14:textId="216D2713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3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65D43E7E" w14:textId="15362D5C" w:rsidR="000C5936" w:rsidRPr="00C66B4F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3.1.4 - Principles of Research</w:t>
            </w:r>
          </w:p>
        </w:tc>
        <w:tc>
          <w:tcPr>
            <w:tcW w:w="2132" w:type="dxa"/>
            <w:gridSpan w:val="2"/>
            <w:shd w:val="clear" w:color="auto" w:fill="F2F2F2" w:themeFill="background1" w:themeFillShade="F2"/>
          </w:tcPr>
          <w:p w14:paraId="52D9148C" w14:textId="6E8B848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1" w:type="dxa"/>
            <w:shd w:val="clear" w:color="auto" w:fill="F2F2F2" w:themeFill="background1" w:themeFillShade="F2"/>
          </w:tcPr>
          <w:p w14:paraId="6CF61CAB" w14:textId="31CF973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8B6B5D8" w14:textId="7F113C03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84" w:type="dxa"/>
            <w:gridSpan w:val="2"/>
            <w:shd w:val="clear" w:color="auto" w:fill="F2F2F2" w:themeFill="background1" w:themeFillShade="F2"/>
          </w:tcPr>
          <w:p w14:paraId="5449AAF7" w14:textId="506B5CE4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35" w:type="dxa"/>
            <w:vMerge w:val="restart"/>
            <w:shd w:val="clear" w:color="auto" w:fill="F2F2F2" w:themeFill="background1" w:themeFillShade="F2"/>
          </w:tcPr>
          <w:p w14:paraId="293096A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4CDE0AFE" w14:textId="77777777" w:rsidTr="009654FC">
        <w:trPr>
          <w:trHeight w:val="506"/>
        </w:trPr>
        <w:tc>
          <w:tcPr>
            <w:tcW w:w="1838" w:type="dxa"/>
            <w:shd w:val="clear" w:color="auto" w:fill="F2F2F2" w:themeFill="background1" w:themeFillShade="F2"/>
          </w:tcPr>
          <w:p w14:paraId="75A72152" w14:textId="6F6B1BF2" w:rsidR="000C5936" w:rsidRPr="00C66B4F" w:rsidRDefault="00E30E10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27B635FC" w14:textId="77777777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gridSpan w:val="2"/>
            <w:shd w:val="clear" w:color="auto" w:fill="F2F2F2" w:themeFill="background1" w:themeFillShade="F2"/>
          </w:tcPr>
          <w:p w14:paraId="1441CD4E" w14:textId="1504A71B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</w:tcPr>
          <w:p w14:paraId="3B6DEB20" w14:textId="21616E42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2E1F08A" w14:textId="78195650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84" w:type="dxa"/>
            <w:gridSpan w:val="2"/>
            <w:shd w:val="clear" w:color="auto" w:fill="F2F2F2" w:themeFill="background1" w:themeFillShade="F2"/>
          </w:tcPr>
          <w:p w14:paraId="30D57D4E" w14:textId="49AEC293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5" w:type="dxa"/>
            <w:vMerge/>
          </w:tcPr>
          <w:p w14:paraId="0934E266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6CF4580" w14:textId="77777777" w:rsidTr="009654FC">
        <w:tc>
          <w:tcPr>
            <w:tcW w:w="1838" w:type="dxa"/>
          </w:tcPr>
          <w:p w14:paraId="0EF71ADA" w14:textId="2476B71A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4</w:t>
            </w:r>
          </w:p>
        </w:tc>
        <w:tc>
          <w:tcPr>
            <w:tcW w:w="2268" w:type="dxa"/>
            <w:vMerge w:val="restart"/>
          </w:tcPr>
          <w:p w14:paraId="38CDD611" w14:textId="07F01A6C" w:rsidR="000C5936" w:rsidRPr="00C66B4F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3.1.5 - The Nutritional Rationale of the Australian Guide to Healthy Eating</w:t>
            </w:r>
          </w:p>
        </w:tc>
        <w:tc>
          <w:tcPr>
            <w:tcW w:w="2126" w:type="dxa"/>
          </w:tcPr>
          <w:p w14:paraId="33EAF8F0" w14:textId="053ADB4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gridSpan w:val="2"/>
          </w:tcPr>
          <w:p w14:paraId="585CEF3F" w14:textId="32E8D42D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0053187C" w14:textId="786ED6E5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38733D8F" w14:textId="5B299773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</w:tcPr>
          <w:p w14:paraId="380D71B0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1B9E24B0" w14:textId="77777777" w:rsidTr="009654FC">
        <w:trPr>
          <w:trHeight w:val="893"/>
        </w:trPr>
        <w:tc>
          <w:tcPr>
            <w:tcW w:w="1838" w:type="dxa"/>
          </w:tcPr>
          <w:p w14:paraId="04A0020F" w14:textId="7B676210" w:rsidR="000C5936" w:rsidRPr="00C66B4F" w:rsidRDefault="00E30E10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Date</w:t>
            </w:r>
          </w:p>
        </w:tc>
        <w:tc>
          <w:tcPr>
            <w:tcW w:w="2268" w:type="dxa"/>
            <w:vMerge/>
          </w:tcPr>
          <w:p w14:paraId="097BA1E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FF44C7" w14:textId="0BCE5260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2"/>
          </w:tcPr>
          <w:p w14:paraId="69FE7E07" w14:textId="32243A99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35B66C" w14:textId="6630C7D3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EA42BF2" w14:textId="6D6F1FF3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gridSpan w:val="2"/>
            <w:vMerge/>
          </w:tcPr>
          <w:p w14:paraId="1B36AD2C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044AA1C6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48A64DE7" w14:textId="314D6B6B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5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2F077554" w14:textId="2861C35E" w:rsidR="000C5936" w:rsidRPr="00C66B4F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3.1.6 – Reasons for Differences in Dietary Requirements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66154DF" w14:textId="696FA7F7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7F01A63C" w14:textId="7B8B8C3D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53379E" w14:textId="338FF460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27F1BC2" w14:textId="349ED63A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  <w:vMerge w:val="restart"/>
            <w:shd w:val="clear" w:color="auto" w:fill="F2F2F2" w:themeFill="background1" w:themeFillShade="F2"/>
          </w:tcPr>
          <w:p w14:paraId="4158BCA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47D69FE0" w14:textId="77777777" w:rsidTr="009654FC">
        <w:trPr>
          <w:trHeight w:val="75"/>
        </w:trPr>
        <w:tc>
          <w:tcPr>
            <w:tcW w:w="1838" w:type="dxa"/>
            <w:shd w:val="clear" w:color="auto" w:fill="F2F2F2" w:themeFill="background1" w:themeFillShade="F2"/>
          </w:tcPr>
          <w:p w14:paraId="5A60CFD5" w14:textId="0AE59285" w:rsidR="000C5936" w:rsidRPr="00C66B4F" w:rsidRDefault="00E30E10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4F11F77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F4F8F4E" w14:textId="2E577FA9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2A39A5F0" w14:textId="1ACC6550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09FB2BF" w14:textId="4AE6FEDE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998F29A" w14:textId="698C6AB8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shd w:val="clear" w:color="auto" w:fill="F2F2F2" w:themeFill="background1" w:themeFillShade="F2"/>
          </w:tcPr>
          <w:p w14:paraId="4B9FADAD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95FA6DC" w14:textId="77777777" w:rsidTr="009654FC">
        <w:trPr>
          <w:trHeight w:val="318"/>
        </w:trPr>
        <w:tc>
          <w:tcPr>
            <w:tcW w:w="1838" w:type="dxa"/>
          </w:tcPr>
          <w:p w14:paraId="5F307A64" w14:textId="61058452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6</w:t>
            </w:r>
          </w:p>
        </w:tc>
        <w:tc>
          <w:tcPr>
            <w:tcW w:w="2268" w:type="dxa"/>
            <w:vMerge w:val="restart"/>
          </w:tcPr>
          <w:p w14:paraId="182A4C86" w14:textId="77777777" w:rsidR="000C5936" w:rsidRDefault="00207B3C" w:rsidP="00C66B4F">
            <w:pPr>
              <w:spacing w:before="120" w:after="120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 w:rsidRPr="007423AB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Catch-up</w:t>
            </w:r>
            <w:r w:rsidR="00C920E9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 xml:space="preserve"> and/or SAC </w:t>
            </w:r>
          </w:p>
          <w:p w14:paraId="61D44862" w14:textId="15DDECBD" w:rsidR="00E30E10" w:rsidRPr="00C66B4F" w:rsidRDefault="00E30E10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The Practical  Component can be done in the previous week and the written component of the SAC can be done this week.</w:t>
            </w:r>
          </w:p>
        </w:tc>
        <w:tc>
          <w:tcPr>
            <w:tcW w:w="2126" w:type="dxa"/>
          </w:tcPr>
          <w:p w14:paraId="671934E2" w14:textId="5A1989A7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gridSpan w:val="2"/>
          </w:tcPr>
          <w:p w14:paraId="4D0EAB4D" w14:textId="20C2C102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46CE83B6" w14:textId="6A732E6F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1FBC2779" w14:textId="5FC947D1" w:rsidR="000C5936" w:rsidRPr="00C66B4F" w:rsidRDefault="000C5936" w:rsidP="00C66B4F">
            <w:pPr>
              <w:pStyle w:val="VCAAbullet"/>
              <w:numPr>
                <w:ilvl w:val="0"/>
                <w:numId w:val="0"/>
              </w:numPr>
              <w:spacing w:before="120" w:after="120" w:line="240" w:lineRule="auto"/>
              <w:contextualSpacing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B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gridSpan w:val="2"/>
          </w:tcPr>
          <w:p w14:paraId="10431A96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438F865B" w14:textId="77777777" w:rsidTr="009654FC">
        <w:trPr>
          <w:trHeight w:val="307"/>
        </w:trPr>
        <w:tc>
          <w:tcPr>
            <w:tcW w:w="1838" w:type="dxa"/>
          </w:tcPr>
          <w:p w14:paraId="0E594CB0" w14:textId="45F587EE" w:rsidR="000C5936" w:rsidRPr="00C66B4F" w:rsidRDefault="00E30E10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12DFADD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A1CE9E6" w14:textId="7F7CC9C1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3245D966" w14:textId="05649A36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B1E46A" w14:textId="4335E37A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F947F7E" w14:textId="1301B2D2" w:rsidR="000C5936" w:rsidRPr="00C66B4F" w:rsidRDefault="000C5936" w:rsidP="00C66B4F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4EEBB51A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4DCC600E" w14:textId="41B6DF9D" w:rsidR="00207B3C" w:rsidRDefault="00207B3C" w:rsidP="00207B3C">
      <w:pPr>
        <w:spacing w:before="120"/>
        <w:rPr>
          <w:rFonts w:cstheme="minorHAnsi"/>
          <w:b/>
          <w:bCs/>
          <w:color w:val="ED7D31" w:themeColor="accent2"/>
          <w:sz w:val="20"/>
          <w:szCs w:val="20"/>
          <w:lang w:val="en-US"/>
        </w:rPr>
      </w:pPr>
      <w:r w:rsidRPr="00DF1DA8"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 xml:space="preserve">Area of Study 2: </w:t>
      </w:r>
      <w:r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 xml:space="preserve">Food choices, </w:t>
      </w:r>
      <w:proofErr w:type="gramStart"/>
      <w:r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>health</w:t>
      </w:r>
      <w:proofErr w:type="gramEnd"/>
      <w:r>
        <w:rPr>
          <w:rFonts w:cstheme="minorHAnsi"/>
          <w:b/>
          <w:bCs/>
          <w:color w:val="ED7D31" w:themeColor="accent2"/>
          <w:sz w:val="20"/>
          <w:szCs w:val="20"/>
          <w:lang w:val="en-US"/>
        </w:rPr>
        <w:t xml:space="preserve"> and wellbeing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2127"/>
        <w:gridCol w:w="2126"/>
        <w:gridCol w:w="2268"/>
        <w:gridCol w:w="2551"/>
      </w:tblGrid>
      <w:tr w:rsidR="00207B3C" w:rsidRPr="00C66B4F" w14:paraId="45C097B5" w14:textId="77777777" w:rsidTr="00F35337">
        <w:tc>
          <w:tcPr>
            <w:tcW w:w="1838" w:type="dxa"/>
            <w:shd w:val="clear" w:color="auto" w:fill="FBE4D5" w:themeFill="accent2" w:themeFillTint="33"/>
          </w:tcPr>
          <w:p w14:paraId="09C1E317" w14:textId="6BECAA26" w:rsidR="00207B3C" w:rsidRPr="00C66B4F" w:rsidRDefault="00207B3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Term </w:t>
            </w:r>
            <w:r w:rsidR="00624017">
              <w:rPr>
                <w:rFonts w:cstheme="minorHAnsi"/>
                <w:b/>
                <w:bCs/>
                <w:sz w:val="18"/>
                <w:szCs w:val="18"/>
                <w:lang w:val="en-US"/>
              </w:rPr>
              <w:t>One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E31A43F" w14:textId="77777777" w:rsidR="00207B3C" w:rsidRPr="00C66B4F" w:rsidRDefault="00207B3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47" w:type="dxa"/>
            <w:gridSpan w:val="4"/>
            <w:shd w:val="clear" w:color="auto" w:fill="FBE4D5" w:themeFill="accent2" w:themeFillTint="33"/>
          </w:tcPr>
          <w:p w14:paraId="0176FC40" w14:textId="77777777" w:rsidR="00207B3C" w:rsidRPr="00C66B4F" w:rsidRDefault="00207B3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4CB7E45D" w14:textId="77777777" w:rsidR="00207B3C" w:rsidRPr="00C66B4F" w:rsidRDefault="00207B3C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0C5936" w:rsidRPr="00C66B4F" w14:paraId="390075C8" w14:textId="77777777" w:rsidTr="00F35337">
        <w:tc>
          <w:tcPr>
            <w:tcW w:w="1838" w:type="dxa"/>
            <w:shd w:val="clear" w:color="auto" w:fill="F2F2F2" w:themeFill="background1" w:themeFillShade="F2"/>
          </w:tcPr>
          <w:p w14:paraId="2C190973" w14:textId="05D81CD8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7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4E20BF2E" w14:textId="77777777" w:rsidR="000C5936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3.2.1 – The Patterns of Eating in Australia</w:t>
            </w:r>
          </w:p>
          <w:p w14:paraId="578C54D9" w14:textId="166FDB13" w:rsidR="007423AB" w:rsidRPr="00C66B4F" w:rsidRDefault="007423AB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DA478B4" w14:textId="6230794F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9B778DE" w14:textId="78AAC1DC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EA4B0A4" w14:textId="49DBFFEB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6BF1448" w14:textId="17F5C2E6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6B79C17B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7F761A8B" w14:textId="77777777" w:rsidTr="00F35337">
        <w:trPr>
          <w:trHeight w:val="206"/>
        </w:trPr>
        <w:tc>
          <w:tcPr>
            <w:tcW w:w="1838" w:type="dxa"/>
            <w:shd w:val="clear" w:color="auto" w:fill="F2F2F2" w:themeFill="background1" w:themeFillShade="F2"/>
          </w:tcPr>
          <w:p w14:paraId="38C1F35C" w14:textId="76C7EFE6" w:rsidR="000C5936" w:rsidRPr="00C66B4F" w:rsidRDefault="00E30E10" w:rsidP="000C5936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03A1E339" w14:textId="77777777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496AA2A" w14:textId="72414D90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30B10C2" w14:textId="6D0EF7B2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A8EB3EC" w14:textId="2483BDA4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F994F94" w14:textId="074CB335" w:rsidR="000C5936" w:rsidRPr="00C66B4F" w:rsidRDefault="000C5936" w:rsidP="00C66B4F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378EE1B8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C66B4F" w14:paraId="3114E035" w14:textId="77777777" w:rsidTr="00F35337">
        <w:tc>
          <w:tcPr>
            <w:tcW w:w="1838" w:type="dxa"/>
          </w:tcPr>
          <w:p w14:paraId="1E318B22" w14:textId="625B0255" w:rsidR="000C5936" w:rsidRPr="00C66B4F" w:rsidRDefault="000C5936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8</w:t>
            </w:r>
          </w:p>
        </w:tc>
        <w:tc>
          <w:tcPr>
            <w:tcW w:w="2268" w:type="dxa"/>
            <w:vMerge w:val="restart"/>
          </w:tcPr>
          <w:p w14:paraId="6DB36307" w14:textId="3041B8C7" w:rsidR="000C5936" w:rsidRPr="00C66B4F" w:rsidRDefault="00207B3C" w:rsidP="00C66B4F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3.2.2 – Social Factors and Food Information, Food Accessibility, Food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Choice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and Healthy Eating</w:t>
            </w:r>
          </w:p>
        </w:tc>
        <w:tc>
          <w:tcPr>
            <w:tcW w:w="2126" w:type="dxa"/>
          </w:tcPr>
          <w:p w14:paraId="2999E183" w14:textId="42C477B4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F6D2F24" w14:textId="0631010C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6AB635AB" w14:textId="2101D5DE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4285D7DA" w14:textId="5E767B71" w:rsidR="000C5936" w:rsidRPr="00C66B4F" w:rsidRDefault="000C5936" w:rsidP="00C66B4F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23B6A641" w14:textId="77777777" w:rsidR="000C5936" w:rsidRPr="00C66B4F" w:rsidRDefault="000C5936" w:rsidP="00C66B4F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067714C8" w14:textId="77777777" w:rsidTr="00F35337">
        <w:trPr>
          <w:trHeight w:val="70"/>
        </w:trPr>
        <w:tc>
          <w:tcPr>
            <w:tcW w:w="1838" w:type="dxa"/>
          </w:tcPr>
          <w:p w14:paraId="1AEE649C" w14:textId="4A782B63" w:rsidR="000C5936" w:rsidRPr="0053683D" w:rsidRDefault="00E30E10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69668AC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3A6A93" w14:textId="363316A6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431745F2" w14:textId="4F02B6FE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E325C2" w14:textId="79F88B3E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B2C834F" w14:textId="72DBEBF8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15B61CAF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F0723D" w:rsidRPr="0053683D" w14:paraId="4D272724" w14:textId="77777777" w:rsidTr="00F35337">
        <w:tc>
          <w:tcPr>
            <w:tcW w:w="1838" w:type="dxa"/>
            <w:shd w:val="clear" w:color="auto" w:fill="F2F2F2" w:themeFill="background1" w:themeFillShade="F2"/>
          </w:tcPr>
          <w:p w14:paraId="177F5B21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9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BD7B405" w14:textId="43700582" w:rsidR="00F0723D" w:rsidRPr="00A33173" w:rsidRDefault="00207B3C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3.2.3 – Social and Emotional Roles of Food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D21CBAD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324B7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48F9DF7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324B7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4ABD8C8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324B7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FA85881" w14:textId="77777777" w:rsidR="00F0723D" w:rsidRPr="00D324B7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324B7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585843A0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F0723D" w:rsidRPr="0053683D" w14:paraId="0F16EFE4" w14:textId="77777777" w:rsidTr="00F35337">
        <w:trPr>
          <w:trHeight w:val="893"/>
        </w:trPr>
        <w:tc>
          <w:tcPr>
            <w:tcW w:w="1838" w:type="dxa"/>
            <w:shd w:val="clear" w:color="auto" w:fill="F2F2F2" w:themeFill="background1" w:themeFillShade="F2"/>
          </w:tcPr>
          <w:p w14:paraId="72157DFF" w14:textId="5CF4CCDD" w:rsidR="00F0723D" w:rsidRPr="0053683D" w:rsidRDefault="00E30E10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3D8F8B62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E3103C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0FF29B47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3B9F39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F5842E5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680B2853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2C26EC01" w14:textId="77777777" w:rsidTr="00F35337">
        <w:tc>
          <w:tcPr>
            <w:tcW w:w="1838" w:type="dxa"/>
            <w:shd w:val="clear" w:color="auto" w:fill="auto"/>
          </w:tcPr>
          <w:p w14:paraId="48E8A141" w14:textId="5A48D7CD" w:rsidR="000C5936" w:rsidRPr="00EE311F" w:rsidRDefault="000C5936" w:rsidP="00295743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10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F7F1833" w14:textId="662F6C8C" w:rsidR="000C5936" w:rsidRPr="00EE311F" w:rsidRDefault="00207B3C" w:rsidP="00F6766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3.2.4 – The role of food in influencing mental health</w:t>
            </w: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E7BFBCB" w14:textId="7D5BDA3C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auto"/>
          </w:tcPr>
          <w:p w14:paraId="65775989" w14:textId="363B39B4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auto"/>
          </w:tcPr>
          <w:p w14:paraId="2EB2BEDA" w14:textId="47D58C8E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auto"/>
          </w:tcPr>
          <w:p w14:paraId="69D03158" w14:textId="2CB3447A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301EE7B" w14:textId="77777777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62B9BB52" w14:textId="77777777" w:rsidTr="00F35337">
        <w:trPr>
          <w:trHeight w:val="756"/>
        </w:trPr>
        <w:tc>
          <w:tcPr>
            <w:tcW w:w="1838" w:type="dxa"/>
            <w:shd w:val="clear" w:color="auto" w:fill="auto"/>
          </w:tcPr>
          <w:p w14:paraId="57DDE575" w14:textId="18C4A7C8" w:rsidR="000C5936" w:rsidRPr="00EE311F" w:rsidRDefault="00E30E10" w:rsidP="000C5936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76B8A33A" w14:textId="77777777" w:rsidR="000C5936" w:rsidRPr="00EE311F" w:rsidRDefault="000C5936" w:rsidP="00F6766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5ACD3A" w14:textId="7AC5859C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4A7FE5F0" w14:textId="5F681003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A5070C" w14:textId="4532C5A8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10C2F8E" w14:textId="0E7EACAE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4B89060B" w14:textId="77777777" w:rsidR="000C5936" w:rsidRPr="0053683D" w:rsidRDefault="000C5936" w:rsidP="00F6766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624017" w:rsidRPr="00C66B4F" w14:paraId="5A8D25C9" w14:textId="77777777" w:rsidTr="00F35337">
        <w:tc>
          <w:tcPr>
            <w:tcW w:w="1838" w:type="dxa"/>
            <w:shd w:val="clear" w:color="auto" w:fill="FBE4D5" w:themeFill="accent2" w:themeFillTint="33"/>
          </w:tcPr>
          <w:p w14:paraId="74E0BD6B" w14:textId="7BE14768" w:rsidR="00624017" w:rsidRPr="00C66B4F" w:rsidRDefault="00624017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Holiday Homework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6CCFA928" w14:textId="77777777" w:rsidR="00624017" w:rsidRPr="00C66B4F" w:rsidRDefault="00624017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47" w:type="dxa"/>
            <w:gridSpan w:val="4"/>
            <w:shd w:val="clear" w:color="auto" w:fill="FBE4D5" w:themeFill="accent2" w:themeFillTint="33"/>
          </w:tcPr>
          <w:p w14:paraId="759943F6" w14:textId="77777777" w:rsidR="00624017" w:rsidRPr="00C66B4F" w:rsidRDefault="00624017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13D12BE1" w14:textId="77777777" w:rsidR="00624017" w:rsidRPr="00C66B4F" w:rsidRDefault="00624017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624017" w:rsidRPr="0053683D" w14:paraId="656C3185" w14:textId="77777777" w:rsidTr="00F35337">
        <w:trPr>
          <w:trHeight w:val="26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EF820F" w14:textId="37B0D570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5D64D2" w14:textId="4A34CC22" w:rsidR="00624017" w:rsidRPr="00EE311F" w:rsidRDefault="00C920E9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3.2.8 - Key behavioural principles for the establishment of healthy diets and nutritious meal patterns.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1B15F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E3E42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176563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9940A9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5267FE" w14:textId="6ACAD353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624017" w:rsidRPr="0053683D" w14:paraId="4359F25E" w14:textId="77777777" w:rsidTr="00F35337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67B64F94" w14:textId="3C4681E8" w:rsidR="00624017" w:rsidRPr="00EE311F" w:rsidRDefault="00E30E10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Date</w:t>
            </w:r>
          </w:p>
        </w:tc>
        <w:tc>
          <w:tcPr>
            <w:tcW w:w="2268" w:type="dxa"/>
            <w:vMerge/>
          </w:tcPr>
          <w:p w14:paraId="5817BCDB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8647" w:type="dxa"/>
            <w:gridSpan w:val="4"/>
            <w:shd w:val="clear" w:color="auto" w:fill="F2F2F2" w:themeFill="background1" w:themeFillShade="F2"/>
          </w:tcPr>
          <w:p w14:paraId="7C056F8E" w14:textId="70D67B53" w:rsidR="00624017" w:rsidRPr="00624017" w:rsidRDefault="00624017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C920E9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Holidays</w:t>
            </w:r>
            <w:r w:rsidR="00C920E9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- </w:t>
            </w:r>
            <w:r w:rsidR="00C920E9" w:rsidRPr="007423AB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I would get students to do this topic for homework as I feel it is an easier topic for them to cover independently.</w:t>
            </w:r>
          </w:p>
        </w:tc>
        <w:tc>
          <w:tcPr>
            <w:tcW w:w="2551" w:type="dxa"/>
            <w:vMerge/>
          </w:tcPr>
          <w:p w14:paraId="7795A7F9" w14:textId="77777777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DF1DA8" w:rsidRPr="00C66B4F" w14:paraId="79EBEA1D" w14:textId="77777777" w:rsidTr="00F35337">
        <w:tc>
          <w:tcPr>
            <w:tcW w:w="1838" w:type="dxa"/>
            <w:shd w:val="clear" w:color="auto" w:fill="FBE4D5" w:themeFill="accent2" w:themeFillTint="33"/>
          </w:tcPr>
          <w:p w14:paraId="47BF9695" w14:textId="06B8032F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Two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1C00B8C8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47" w:type="dxa"/>
            <w:gridSpan w:val="4"/>
            <w:shd w:val="clear" w:color="auto" w:fill="FBE4D5" w:themeFill="accent2" w:themeFillTint="33"/>
          </w:tcPr>
          <w:p w14:paraId="62BDA4A6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51" w:type="dxa"/>
            <w:shd w:val="clear" w:color="auto" w:fill="FBE4D5" w:themeFill="accent2" w:themeFillTint="33"/>
          </w:tcPr>
          <w:p w14:paraId="206265E6" w14:textId="77777777" w:rsidR="00DF1DA8" w:rsidRPr="00C66B4F" w:rsidRDefault="00DF1DA8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0C5936" w:rsidRPr="0053683D" w14:paraId="7A86D17C" w14:textId="77777777" w:rsidTr="00F35337">
        <w:trPr>
          <w:trHeight w:val="26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499904" w14:textId="19D48F3B" w:rsidR="000C5936" w:rsidRPr="00EE311F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FF8C8" w14:textId="30612A14" w:rsidR="000C5936" w:rsidRPr="00EE311F" w:rsidRDefault="00C920E9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O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3.2.5 – The role of the media in shaping food information, beliefs, </w:t>
            </w:r>
            <w:proofErr w:type="gramStart"/>
            <w:r>
              <w:rPr>
                <w:rFonts w:cstheme="minorHAnsi"/>
                <w:b/>
                <w:sz w:val="18"/>
                <w:szCs w:val="18"/>
                <w:lang w:val="en-US"/>
              </w:rPr>
              <w:t>choices</w:t>
            </w:r>
            <w:proofErr w:type="gramEnd"/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and values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435F1E" w14:textId="40276199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A4EDDF" w14:textId="61A7E84E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46541C" w14:textId="4F694EB4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031B9F" w14:textId="725F1A3B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477CAD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28FE46DB" w14:textId="77777777" w:rsidTr="00F35337">
        <w:trPr>
          <w:trHeight w:val="239"/>
        </w:trPr>
        <w:tc>
          <w:tcPr>
            <w:tcW w:w="1838" w:type="dxa"/>
            <w:shd w:val="clear" w:color="auto" w:fill="F2F2F2" w:themeFill="background1" w:themeFillShade="F2"/>
          </w:tcPr>
          <w:p w14:paraId="50254AF6" w14:textId="635530BB" w:rsidR="000C5936" w:rsidRPr="00EE311F" w:rsidRDefault="00E30E10" w:rsidP="000C5936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1B99589" w14:textId="77777777" w:rsidR="000C5936" w:rsidRPr="00EE311F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7AA7E44" w14:textId="6173EC46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2BAB3D9" w14:textId="779D1E7F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F9247B3" w14:textId="24759F34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9D57CE2" w14:textId="2EE06A69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E24E8A8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3BC32316" w14:textId="77777777" w:rsidTr="00F35337">
        <w:tc>
          <w:tcPr>
            <w:tcW w:w="1838" w:type="dxa"/>
          </w:tcPr>
          <w:p w14:paraId="674A4CE1" w14:textId="528650A7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2</w:t>
            </w:r>
          </w:p>
        </w:tc>
        <w:tc>
          <w:tcPr>
            <w:tcW w:w="2268" w:type="dxa"/>
            <w:vMerge w:val="restart"/>
          </w:tcPr>
          <w:p w14:paraId="287440B0" w14:textId="5B11CF02" w:rsidR="000C5936" w:rsidRPr="00EE311F" w:rsidRDefault="00C920E9" w:rsidP="00F615DD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9B3C0E">
              <w:rPr>
                <w:rFonts w:cstheme="minorHAnsi"/>
                <w:b/>
                <w:sz w:val="18"/>
                <w:szCs w:val="18"/>
                <w:lang w:val="en-US"/>
              </w:rPr>
              <w:t>3.2.6 – Current food systems and personal and social behaviours</w:t>
            </w:r>
          </w:p>
        </w:tc>
        <w:tc>
          <w:tcPr>
            <w:tcW w:w="2126" w:type="dxa"/>
          </w:tcPr>
          <w:p w14:paraId="09AAB667" w14:textId="05DA2270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75243FB1" w14:textId="5B5D2816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0AAC64F0" w14:textId="6273B50F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C3A979E" w14:textId="332D3E8F" w:rsidR="000C5936" w:rsidRPr="00EE311F" w:rsidRDefault="000C5936" w:rsidP="00F615DD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4ED77C29" w14:textId="77777777" w:rsidR="000C5936" w:rsidRPr="0053683D" w:rsidRDefault="000C5936" w:rsidP="00F615DD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583F0BE3" w14:textId="77777777" w:rsidTr="00F35337">
        <w:trPr>
          <w:trHeight w:val="300"/>
        </w:trPr>
        <w:tc>
          <w:tcPr>
            <w:tcW w:w="1838" w:type="dxa"/>
          </w:tcPr>
          <w:p w14:paraId="6E8D34F2" w14:textId="7E6FC854" w:rsidR="000C5936" w:rsidRPr="00EE311F" w:rsidRDefault="00E30E10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3A35232C" w14:textId="77777777" w:rsidR="000C5936" w:rsidRPr="00EE311F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93212F" w14:textId="15FC29BE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5E6CC584" w14:textId="0CCE248F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DE230B3" w14:textId="4D4EC8A1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972EB0A" w14:textId="31FF88BB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08AFB853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6EE5F39B" w14:textId="77777777" w:rsidTr="00F35337">
        <w:trPr>
          <w:trHeight w:val="29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BD4034" w14:textId="7621A272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3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54EFBF" w14:textId="6B087C19" w:rsidR="000C5936" w:rsidRPr="00EE311F" w:rsidRDefault="00C920E9" w:rsidP="00EE311F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9B3C0E">
              <w:rPr>
                <w:rFonts w:cstheme="minorHAnsi"/>
                <w:b/>
                <w:sz w:val="18"/>
                <w:szCs w:val="18"/>
                <w:lang w:val="en-US"/>
              </w:rPr>
              <w:t>3.2.7 – Political influences on the food systems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C871FE" w14:textId="34BD2600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C9CF7A" w14:textId="5767A657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29499F" w14:textId="3E65375D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4E00A0" w14:textId="4C09C9DE" w:rsidR="000C5936" w:rsidRPr="00EE311F" w:rsidRDefault="000C5936" w:rsidP="00EE311F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7AD90F" w14:textId="77777777" w:rsidR="000C5936" w:rsidRPr="0053683D" w:rsidRDefault="000C5936" w:rsidP="00EE311F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0C33D8DC" w14:textId="77777777" w:rsidTr="00F35337">
        <w:trPr>
          <w:trHeight w:val="98"/>
        </w:trPr>
        <w:tc>
          <w:tcPr>
            <w:tcW w:w="1838" w:type="dxa"/>
            <w:shd w:val="clear" w:color="auto" w:fill="F2F2F2" w:themeFill="background1" w:themeFillShade="F2"/>
          </w:tcPr>
          <w:p w14:paraId="7A06A549" w14:textId="768F1375" w:rsidR="000C5936" w:rsidRPr="00EE311F" w:rsidRDefault="00E30E10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6BFFD14F" w14:textId="77777777" w:rsidR="000C5936" w:rsidRPr="00EE311F" w:rsidRDefault="000C5936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00DC433" w14:textId="40245022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B2CC626" w14:textId="4A086C01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FBA6FAE" w14:textId="3B4B1243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E5B31D0" w14:textId="2A48860B" w:rsidR="000C5936" w:rsidRPr="0053683D" w:rsidRDefault="000C5936" w:rsidP="00342EE2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B92DCF8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624017" w:rsidRPr="0053683D" w14:paraId="40550F2D" w14:textId="77777777" w:rsidTr="00F35337">
        <w:tc>
          <w:tcPr>
            <w:tcW w:w="1838" w:type="dxa"/>
          </w:tcPr>
          <w:p w14:paraId="028EC7CE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4</w:t>
            </w:r>
          </w:p>
        </w:tc>
        <w:tc>
          <w:tcPr>
            <w:tcW w:w="2268" w:type="dxa"/>
            <w:vMerge w:val="restart"/>
          </w:tcPr>
          <w:p w14:paraId="3864B13C" w14:textId="77777777" w:rsidR="00624017" w:rsidRDefault="00C920E9" w:rsidP="00BD14EC">
            <w:pPr>
              <w:spacing w:before="100" w:after="100" w:line="264" w:lineRule="auto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 w:rsidRPr="00C920E9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Catch-up or/and SAC</w:t>
            </w:r>
          </w:p>
          <w:p w14:paraId="09F00E29" w14:textId="77777777" w:rsidR="00E30E10" w:rsidRDefault="00E30E10" w:rsidP="00E30E10">
            <w:pPr>
              <w:spacing w:before="120" w:after="120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 w:rsidRPr="007423AB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Catch-up</w:t>
            </w: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 xml:space="preserve"> and/or SAC </w:t>
            </w:r>
          </w:p>
          <w:p w14:paraId="3A93EEB2" w14:textId="595BF9AF" w:rsidR="00E30E10" w:rsidRPr="00EE311F" w:rsidRDefault="00E30E10" w:rsidP="00E30E10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The Practical  Component can be done in the previous week and the written component of the SAC can be done this week.</w:t>
            </w:r>
          </w:p>
        </w:tc>
        <w:tc>
          <w:tcPr>
            <w:tcW w:w="2126" w:type="dxa"/>
          </w:tcPr>
          <w:p w14:paraId="5838F9BB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1CD16E53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29823581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034B570E" w14:textId="77777777" w:rsidR="00624017" w:rsidRPr="00EE311F" w:rsidRDefault="0062401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E31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7C57689B" w14:textId="77777777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624017" w:rsidRPr="0053683D" w14:paraId="3E5AA0F6" w14:textId="77777777" w:rsidTr="00F35337">
        <w:trPr>
          <w:trHeight w:val="310"/>
        </w:trPr>
        <w:tc>
          <w:tcPr>
            <w:tcW w:w="1838" w:type="dxa"/>
          </w:tcPr>
          <w:p w14:paraId="1A340E7C" w14:textId="4D2897F6" w:rsidR="00624017" w:rsidRPr="0053683D" w:rsidRDefault="00E30E10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5A1C7C6B" w14:textId="77777777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1DDF8C1" w14:textId="77777777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0B9CBC76" w14:textId="77777777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F6C520" w14:textId="77777777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3F51054" w14:textId="77777777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3B8026BB" w14:textId="77777777" w:rsidR="00624017" w:rsidRPr="0053683D" w:rsidRDefault="0062401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F35337" w:rsidRPr="0053683D" w14:paraId="36BCD048" w14:textId="77777777" w:rsidTr="00BD14EC">
        <w:trPr>
          <w:trHeight w:val="38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55E1AA" w14:textId="77777777" w:rsidR="00F35337" w:rsidRPr="00827111" w:rsidRDefault="00F35337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BF1D43" w14:textId="0DAD8C83" w:rsidR="00F35337" w:rsidRDefault="00F35337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Exam Preparation</w:t>
            </w:r>
          </w:p>
          <w:p w14:paraId="48D25966" w14:textId="77777777" w:rsidR="00F35337" w:rsidRPr="009B3C0E" w:rsidRDefault="00F35337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920E9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 xml:space="preserve">Exam Practice </w:t>
            </w: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Session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BC7186" w14:textId="77777777" w:rsidR="00F35337" w:rsidRPr="008D1E1F" w:rsidRDefault="00F3533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D1E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5C08DC" w14:textId="77777777" w:rsidR="00F35337" w:rsidRPr="008D1E1F" w:rsidRDefault="00F3533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D1E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CC97F7" w14:textId="77777777" w:rsidR="00F35337" w:rsidRPr="008D1E1F" w:rsidRDefault="00F3533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D1E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EED9D6" w14:textId="77777777" w:rsidR="00F35337" w:rsidRPr="008D1E1F" w:rsidRDefault="00F35337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D1E1F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27DFAE" w14:textId="77777777" w:rsidR="00F35337" w:rsidRPr="0053683D" w:rsidRDefault="00F3533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F35337" w:rsidRPr="0053683D" w14:paraId="73111A51" w14:textId="77777777" w:rsidTr="00BD14EC">
        <w:trPr>
          <w:trHeight w:val="172"/>
        </w:trPr>
        <w:tc>
          <w:tcPr>
            <w:tcW w:w="1838" w:type="dxa"/>
            <w:shd w:val="clear" w:color="auto" w:fill="F2F2F2" w:themeFill="background1" w:themeFillShade="F2"/>
          </w:tcPr>
          <w:p w14:paraId="048F2B3C" w14:textId="1478CF1A" w:rsidR="00F35337" w:rsidRPr="00827111" w:rsidRDefault="00E30E10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037A3E72" w14:textId="77777777" w:rsidR="00F35337" w:rsidRPr="009B3C0E" w:rsidRDefault="00F35337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3BA3DE3" w14:textId="77777777" w:rsidR="00F35337" w:rsidRPr="0053683D" w:rsidRDefault="00F35337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AE4CFDC" w14:textId="77777777" w:rsidR="00F35337" w:rsidRPr="0053683D" w:rsidRDefault="00F35337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706ECB5" w14:textId="77777777" w:rsidR="00F35337" w:rsidRPr="0053683D" w:rsidRDefault="00F35337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FB3C807" w14:textId="77777777" w:rsidR="00F35337" w:rsidRPr="0053683D" w:rsidRDefault="00F35337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6F0D7A13" w14:textId="77777777" w:rsidR="00F35337" w:rsidRPr="0053683D" w:rsidRDefault="00F35337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6DC3639A" w14:textId="1B0DACCD" w:rsidR="00207B3C" w:rsidRDefault="00207B3C" w:rsidP="00207B3C">
      <w:pPr>
        <w:spacing w:before="100" w:after="100" w:line="264" w:lineRule="auto"/>
        <w:rPr>
          <w:rFonts w:cstheme="minorHAnsi"/>
          <w:b/>
          <w:bCs/>
          <w:color w:val="70AD47" w:themeColor="accent6"/>
          <w:lang w:val="en-US"/>
        </w:rPr>
      </w:pPr>
      <w:r w:rsidRPr="00DF1DA8">
        <w:rPr>
          <w:rFonts w:cstheme="minorHAnsi"/>
          <w:b/>
          <w:bCs/>
          <w:color w:val="70AD47" w:themeColor="accent6"/>
          <w:lang w:val="en-US"/>
        </w:rPr>
        <w:t xml:space="preserve">Food Studies: Unit </w:t>
      </w:r>
      <w:r>
        <w:rPr>
          <w:rFonts w:cstheme="minorHAnsi"/>
          <w:b/>
          <w:bCs/>
          <w:color w:val="70AD47" w:themeColor="accent6"/>
          <w:lang w:val="en-US"/>
        </w:rPr>
        <w:t>4</w:t>
      </w:r>
      <w:r w:rsidRPr="00DF1DA8">
        <w:rPr>
          <w:rFonts w:cstheme="minorHAnsi"/>
          <w:b/>
          <w:bCs/>
          <w:color w:val="70AD47" w:themeColor="accent6"/>
          <w:lang w:val="en-US"/>
        </w:rPr>
        <w:t xml:space="preserve"> – </w:t>
      </w:r>
      <w:r>
        <w:rPr>
          <w:rFonts w:cstheme="minorHAnsi"/>
          <w:b/>
          <w:bCs/>
          <w:color w:val="70AD47" w:themeColor="accent6"/>
          <w:lang w:val="en-US"/>
        </w:rPr>
        <w:t xml:space="preserve">Food Issues, </w:t>
      </w:r>
      <w:proofErr w:type="gramStart"/>
      <w:r>
        <w:rPr>
          <w:rFonts w:cstheme="minorHAnsi"/>
          <w:b/>
          <w:bCs/>
          <w:color w:val="70AD47" w:themeColor="accent6"/>
          <w:lang w:val="en-US"/>
        </w:rPr>
        <w:t>challenges</w:t>
      </w:r>
      <w:proofErr w:type="gramEnd"/>
      <w:r>
        <w:rPr>
          <w:rFonts w:cstheme="minorHAnsi"/>
          <w:b/>
          <w:bCs/>
          <w:color w:val="70AD47" w:themeColor="accent6"/>
          <w:lang w:val="en-US"/>
        </w:rPr>
        <w:t xml:space="preserve"> and futures</w:t>
      </w:r>
    </w:p>
    <w:p w14:paraId="414D8A3A" w14:textId="154C2A0E" w:rsidR="00207B3C" w:rsidRDefault="00207B3C" w:rsidP="00207B3C">
      <w:r w:rsidRPr="00DF1DA8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 xml:space="preserve">Area of Study 1: </w:t>
      </w:r>
      <w:r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Navigating food information</w:t>
      </w:r>
      <w:r>
        <w:t xml:space="preserve">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2127"/>
        <w:gridCol w:w="2126"/>
        <w:gridCol w:w="2268"/>
        <w:gridCol w:w="2551"/>
      </w:tblGrid>
      <w:tr w:rsidR="000C5936" w:rsidRPr="0053683D" w14:paraId="77F16BCE" w14:textId="77777777" w:rsidTr="00552151">
        <w:tc>
          <w:tcPr>
            <w:tcW w:w="1838" w:type="dxa"/>
          </w:tcPr>
          <w:p w14:paraId="40F264B2" w14:textId="142C194D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6</w:t>
            </w:r>
          </w:p>
        </w:tc>
        <w:tc>
          <w:tcPr>
            <w:tcW w:w="2268" w:type="dxa"/>
            <w:vMerge w:val="restart"/>
          </w:tcPr>
          <w:p w14:paraId="2E0DE7B1" w14:textId="0BC26D94" w:rsidR="000C5936" w:rsidRPr="009B3C0E" w:rsidRDefault="00C920E9" w:rsidP="00827111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4.1.1  &amp; 4.1.2 – Food knowledge and skills and evidence-based research</w:t>
            </w:r>
          </w:p>
        </w:tc>
        <w:tc>
          <w:tcPr>
            <w:tcW w:w="2126" w:type="dxa"/>
          </w:tcPr>
          <w:p w14:paraId="79E94E08" w14:textId="3A761CD4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6638943" w14:textId="603CD44B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339588A9" w14:textId="18A934F0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667E41C6" w14:textId="2E60A00C" w:rsidR="000C5936" w:rsidRPr="00827111" w:rsidRDefault="000C5936" w:rsidP="00827111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14AE25EB" w14:textId="77777777" w:rsidR="000C5936" w:rsidRPr="0053683D" w:rsidRDefault="000C5936" w:rsidP="00827111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0C5936" w:rsidRPr="0053683D" w14:paraId="42CB3DB6" w14:textId="77777777" w:rsidTr="00552151">
        <w:trPr>
          <w:trHeight w:val="115"/>
        </w:trPr>
        <w:tc>
          <w:tcPr>
            <w:tcW w:w="1838" w:type="dxa"/>
          </w:tcPr>
          <w:p w14:paraId="37A1FA0A" w14:textId="259DD830" w:rsidR="000C5936" w:rsidRPr="0053683D" w:rsidRDefault="00E30E10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5C0229E6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0E3558" w14:textId="6B8FFEDE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6E21542C" w14:textId="11A46A55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A708B5" w14:textId="44DDF24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605D0D0" w14:textId="3C668A8C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782872DB" w14:textId="77777777" w:rsidR="000C5936" w:rsidRPr="0053683D" w:rsidRDefault="000C5936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A2326" w:rsidRPr="0053683D" w14:paraId="7B933848" w14:textId="77777777" w:rsidTr="00552151">
        <w:trPr>
          <w:trHeight w:val="163"/>
        </w:trPr>
        <w:tc>
          <w:tcPr>
            <w:tcW w:w="1838" w:type="dxa"/>
            <w:shd w:val="clear" w:color="auto" w:fill="F2F2F2" w:themeFill="background1" w:themeFillShade="F2"/>
          </w:tcPr>
          <w:p w14:paraId="24B4FEBB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7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4E9D0E3F" w14:textId="2C6DE2B1" w:rsidR="005A2326" w:rsidRPr="00827111" w:rsidRDefault="00C920E9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4.1.3 – Criteria used when assessing the validity of food information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A385735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E7681AA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35948E1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34D855B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2001AE94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A2326" w:rsidRPr="0053683D" w14:paraId="5814FE26" w14:textId="77777777" w:rsidTr="00552151">
        <w:trPr>
          <w:trHeight w:val="157"/>
        </w:trPr>
        <w:tc>
          <w:tcPr>
            <w:tcW w:w="1838" w:type="dxa"/>
            <w:shd w:val="clear" w:color="auto" w:fill="F2F2F2" w:themeFill="background1" w:themeFillShade="F2"/>
          </w:tcPr>
          <w:p w14:paraId="59E31E29" w14:textId="4CD144C2" w:rsidR="005A2326" w:rsidRPr="0053683D" w:rsidRDefault="00E30E10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7908FC68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8C82919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1DDA615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F395317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5355C91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0B2CFDE5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F0723D" w:rsidRPr="0053683D" w14:paraId="6D940D69" w14:textId="77777777" w:rsidTr="00552151">
        <w:tc>
          <w:tcPr>
            <w:tcW w:w="1838" w:type="dxa"/>
          </w:tcPr>
          <w:p w14:paraId="0689363F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8</w:t>
            </w:r>
          </w:p>
        </w:tc>
        <w:tc>
          <w:tcPr>
            <w:tcW w:w="2268" w:type="dxa"/>
            <w:vMerge w:val="restart"/>
          </w:tcPr>
          <w:p w14:paraId="58F2B7B9" w14:textId="186C86F2" w:rsidR="00F0723D" w:rsidRPr="00827111" w:rsidRDefault="00C920E9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4.1.4 – Assessing claims made by weight-loss and nutrient supplement companies</w:t>
            </w:r>
          </w:p>
        </w:tc>
        <w:tc>
          <w:tcPr>
            <w:tcW w:w="2126" w:type="dxa"/>
          </w:tcPr>
          <w:p w14:paraId="727F0DD2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F42146C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751632B2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6FA3D118" w14:textId="77777777" w:rsidR="00F0723D" w:rsidRPr="00827111" w:rsidRDefault="00F0723D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7A997E6D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F0723D" w:rsidRPr="0053683D" w14:paraId="4F13EE38" w14:textId="77777777" w:rsidTr="00552151">
        <w:trPr>
          <w:trHeight w:val="82"/>
        </w:trPr>
        <w:tc>
          <w:tcPr>
            <w:tcW w:w="1838" w:type="dxa"/>
          </w:tcPr>
          <w:p w14:paraId="63D3720C" w14:textId="206171D6" w:rsidR="00F0723D" w:rsidRDefault="00E30E10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  <w:p w14:paraId="41CB2EC5" w14:textId="5558F3C9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14:paraId="2ACE1170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7FAF4F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43753753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2D84BE4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EE40A0C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4D624C3F" w14:textId="77777777" w:rsidR="00F0723D" w:rsidRPr="0053683D" w:rsidRDefault="00F0723D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A2326" w:rsidRPr="0053683D" w14:paraId="3E6C9243" w14:textId="77777777" w:rsidTr="00552151">
        <w:trPr>
          <w:trHeight w:val="392"/>
        </w:trPr>
        <w:tc>
          <w:tcPr>
            <w:tcW w:w="1838" w:type="dxa"/>
            <w:shd w:val="clear" w:color="auto" w:fill="F2F2F2" w:themeFill="background1" w:themeFillShade="F2"/>
          </w:tcPr>
          <w:p w14:paraId="78CDCA0A" w14:textId="0FF0AD5C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9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9CCD9BF" w14:textId="6EF708C9" w:rsidR="005A2326" w:rsidRPr="00827111" w:rsidRDefault="007423AB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4.1.5 – Nutrient content claims and health claims on food labels and in food advertisements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2CA2E76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1650F93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D1368C5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A73CD5" w14:textId="77777777" w:rsidR="005A2326" w:rsidRPr="00827111" w:rsidRDefault="005A2326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36D5AD77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A2326" w:rsidRPr="0053683D" w14:paraId="342A148C" w14:textId="77777777" w:rsidTr="00552151">
        <w:trPr>
          <w:trHeight w:val="157"/>
        </w:trPr>
        <w:tc>
          <w:tcPr>
            <w:tcW w:w="1838" w:type="dxa"/>
            <w:shd w:val="clear" w:color="auto" w:fill="F2F2F2" w:themeFill="background1" w:themeFillShade="F2"/>
          </w:tcPr>
          <w:p w14:paraId="6633DA9F" w14:textId="67FCC8EF" w:rsidR="005A2326" w:rsidRPr="0053683D" w:rsidRDefault="00E30E10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6E56EE22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7FA8F88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2610D95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052B0F1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F5B0703" w14:textId="77777777" w:rsidR="005A2326" w:rsidRPr="0053683D" w:rsidRDefault="005A2326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4228D96D" w14:textId="77777777" w:rsidR="005A2326" w:rsidRPr="0053683D" w:rsidRDefault="005A2326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52151" w:rsidRPr="00C66B4F" w14:paraId="21856184" w14:textId="77777777" w:rsidTr="00552151">
        <w:tc>
          <w:tcPr>
            <w:tcW w:w="1838" w:type="dxa"/>
          </w:tcPr>
          <w:p w14:paraId="71CAB7AF" w14:textId="77777777" w:rsidR="00552151" w:rsidRPr="00C66B4F" w:rsidRDefault="00552151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Holiday Homework</w:t>
            </w:r>
          </w:p>
        </w:tc>
        <w:tc>
          <w:tcPr>
            <w:tcW w:w="2268" w:type="dxa"/>
          </w:tcPr>
          <w:p w14:paraId="08F5A545" w14:textId="77777777" w:rsidR="00552151" w:rsidRPr="00C66B4F" w:rsidRDefault="00552151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47" w:type="dxa"/>
            <w:gridSpan w:val="4"/>
          </w:tcPr>
          <w:p w14:paraId="52D202BC" w14:textId="77777777" w:rsidR="00552151" w:rsidRPr="00C66B4F" w:rsidRDefault="00552151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51" w:type="dxa"/>
          </w:tcPr>
          <w:p w14:paraId="5DBFC8C0" w14:textId="77777777" w:rsidR="00552151" w:rsidRPr="00C66B4F" w:rsidRDefault="00552151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552151" w:rsidRPr="00C66B4F" w14:paraId="20304D2B" w14:textId="77777777" w:rsidTr="00552151">
        <w:trPr>
          <w:trHeight w:val="70"/>
        </w:trPr>
        <w:tc>
          <w:tcPr>
            <w:tcW w:w="1838" w:type="dxa"/>
          </w:tcPr>
          <w:p w14:paraId="14FAD0C9" w14:textId="20B86E8F" w:rsidR="00552151" w:rsidRPr="00C66B4F" w:rsidRDefault="00E30E10" w:rsidP="00BD14EC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</w:tcPr>
          <w:p w14:paraId="75285B99" w14:textId="5563A130" w:rsidR="00552151" w:rsidRPr="00C66B4F" w:rsidRDefault="00552151" w:rsidP="00BD14EC">
            <w:pPr>
              <w:spacing w:before="120" w:after="120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4.1.6 – Practical ways to apply healthy eating recommendations</w:t>
            </w:r>
          </w:p>
        </w:tc>
        <w:tc>
          <w:tcPr>
            <w:tcW w:w="8647" w:type="dxa"/>
            <w:gridSpan w:val="4"/>
          </w:tcPr>
          <w:p w14:paraId="185E1D71" w14:textId="77777777" w:rsidR="00552151" w:rsidRDefault="00552151" w:rsidP="00BD14EC">
            <w:pPr>
              <w:spacing w:before="120" w:after="120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552151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 xml:space="preserve">Holidays – This outline accounts for a </w:t>
            </w:r>
            <w:proofErr w:type="gramStart"/>
            <w:r w:rsidRPr="00552151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three week</w:t>
            </w:r>
            <w:proofErr w:type="gramEnd"/>
            <w:r w:rsidRPr="00552151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 xml:space="preserve"> break.</w:t>
            </w:r>
          </w:p>
          <w:p w14:paraId="284EFFB5" w14:textId="3E6A881E" w:rsidR="00C920E9" w:rsidRPr="00C66B4F" w:rsidRDefault="00C920E9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F35337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Again, this is an easier topic for students to complete independently.</w:t>
            </w:r>
          </w:p>
        </w:tc>
        <w:tc>
          <w:tcPr>
            <w:tcW w:w="2551" w:type="dxa"/>
          </w:tcPr>
          <w:p w14:paraId="79B497CB" w14:textId="77777777" w:rsidR="00552151" w:rsidRPr="00C66B4F" w:rsidRDefault="00552151" w:rsidP="00BD14EC">
            <w:pPr>
              <w:spacing w:before="120" w:after="120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552151" w:rsidRPr="00C66B4F" w14:paraId="102BD3D2" w14:textId="77777777" w:rsidTr="00552151">
        <w:tc>
          <w:tcPr>
            <w:tcW w:w="1838" w:type="dxa"/>
            <w:shd w:val="clear" w:color="auto" w:fill="E2EFD9" w:themeFill="accent6" w:themeFillTint="33"/>
          </w:tcPr>
          <w:p w14:paraId="628165EB" w14:textId="77777777" w:rsidR="00552151" w:rsidRPr="00C66B4F" w:rsidRDefault="00552151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Three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92FC12A" w14:textId="77777777" w:rsidR="00552151" w:rsidRPr="00C66B4F" w:rsidRDefault="00552151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47" w:type="dxa"/>
            <w:gridSpan w:val="4"/>
            <w:shd w:val="clear" w:color="auto" w:fill="E2EFD9" w:themeFill="accent6" w:themeFillTint="33"/>
          </w:tcPr>
          <w:p w14:paraId="58122519" w14:textId="77777777" w:rsidR="00552151" w:rsidRPr="00C66B4F" w:rsidRDefault="00552151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B261CCD" w14:textId="77777777" w:rsidR="00552151" w:rsidRPr="00C66B4F" w:rsidRDefault="00552151" w:rsidP="00BD14EC">
            <w:pPr>
              <w:spacing w:before="120" w:after="120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6E286C" w:rsidRPr="0053683D" w14:paraId="5A214BCF" w14:textId="77777777" w:rsidTr="00552151">
        <w:tc>
          <w:tcPr>
            <w:tcW w:w="1838" w:type="dxa"/>
          </w:tcPr>
          <w:p w14:paraId="7FAE867F" w14:textId="73495CB1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1</w:t>
            </w:r>
          </w:p>
        </w:tc>
        <w:tc>
          <w:tcPr>
            <w:tcW w:w="2268" w:type="dxa"/>
            <w:vMerge w:val="restart"/>
          </w:tcPr>
          <w:p w14:paraId="601EF457" w14:textId="77777777" w:rsidR="006E286C" w:rsidRDefault="007423AB" w:rsidP="00BD14EC">
            <w:pPr>
              <w:spacing w:before="100" w:after="100" w:line="264" w:lineRule="auto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 w:rsidRPr="00C920E9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Catch-up</w:t>
            </w:r>
            <w:r w:rsidR="00C920E9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 xml:space="preserve"> and/or </w:t>
            </w:r>
            <w:r w:rsidR="00F35337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Written Report</w:t>
            </w:r>
          </w:p>
          <w:p w14:paraId="1E9095E9" w14:textId="77777777" w:rsidR="00E30E10" w:rsidRDefault="00E30E10" w:rsidP="00E30E10">
            <w:pPr>
              <w:spacing w:before="120" w:after="120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 w:rsidRPr="007423AB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Catch-up</w:t>
            </w: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 xml:space="preserve"> and/or SAC </w:t>
            </w:r>
          </w:p>
          <w:p w14:paraId="656AB763" w14:textId="2BD3C497" w:rsidR="00E30E10" w:rsidRPr="00827111" w:rsidRDefault="00E30E10" w:rsidP="00E30E10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The Practical  Component can be done in the previous week and the written component of the SAC can be done this week.</w:t>
            </w:r>
          </w:p>
        </w:tc>
        <w:tc>
          <w:tcPr>
            <w:tcW w:w="2126" w:type="dxa"/>
          </w:tcPr>
          <w:p w14:paraId="4A0A378B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5019C87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29DE9008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A484418" w14:textId="77777777" w:rsidR="006E286C" w:rsidRPr="00827111" w:rsidRDefault="006E286C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2169279C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6E286C" w:rsidRPr="0053683D" w14:paraId="3C0BA90C" w14:textId="77777777" w:rsidTr="00552151">
        <w:trPr>
          <w:trHeight w:val="82"/>
        </w:trPr>
        <w:tc>
          <w:tcPr>
            <w:tcW w:w="1838" w:type="dxa"/>
          </w:tcPr>
          <w:p w14:paraId="4A66309F" w14:textId="09D3A612" w:rsidR="006E286C" w:rsidRPr="0053683D" w:rsidRDefault="00E30E10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D64173B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DC199D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7DCF5414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D97E60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3D1ED22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37831D66" w14:textId="77777777" w:rsidR="006E286C" w:rsidRPr="0053683D" w:rsidRDefault="006E286C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4DEE50EA" w14:textId="512FA53D" w:rsidR="00552151" w:rsidRDefault="00552151" w:rsidP="00552151">
      <w:pPr>
        <w:spacing w:before="120"/>
      </w:pPr>
      <w:r w:rsidRPr="00DF1DA8"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 xml:space="preserve">Area of Study 2: </w:t>
      </w:r>
      <w:r>
        <w:rPr>
          <w:rFonts w:cstheme="minorHAnsi"/>
          <w:b/>
          <w:bCs/>
          <w:color w:val="70AD47" w:themeColor="accent6"/>
          <w:sz w:val="20"/>
          <w:szCs w:val="20"/>
          <w:lang w:val="en-US"/>
        </w:rPr>
        <w:t>Environment and Ethics</w:t>
      </w:r>
      <w:r>
        <w:t xml:space="preserve"> 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838"/>
        <w:gridCol w:w="2268"/>
        <w:gridCol w:w="2126"/>
        <w:gridCol w:w="2127"/>
        <w:gridCol w:w="2126"/>
        <w:gridCol w:w="2268"/>
        <w:gridCol w:w="2551"/>
      </w:tblGrid>
      <w:tr w:rsidR="00C920E9" w:rsidRPr="0053683D" w14:paraId="29438D34" w14:textId="77777777" w:rsidTr="00BD14EC">
        <w:trPr>
          <w:trHeight w:val="16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314942" w14:textId="77777777" w:rsidR="00C920E9" w:rsidRPr="00827111" w:rsidRDefault="00C920E9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2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D43A5A" w14:textId="77777777" w:rsidR="00C920E9" w:rsidRPr="00827111" w:rsidRDefault="00C920E9" w:rsidP="00BD14EC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4.2.1 – Key issues of the challenge of adequately feeding a rising world population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CF4C35" w14:textId="77777777" w:rsidR="00C920E9" w:rsidRPr="00827111" w:rsidRDefault="00C920E9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AB9254" w14:textId="77777777" w:rsidR="00C920E9" w:rsidRPr="00827111" w:rsidRDefault="00C920E9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196AC5" w14:textId="77777777" w:rsidR="00C920E9" w:rsidRPr="00827111" w:rsidRDefault="00C920E9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21E1A2" w14:textId="77777777" w:rsidR="00C920E9" w:rsidRPr="00827111" w:rsidRDefault="00C920E9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D9C410" w14:textId="77777777" w:rsidR="00C920E9" w:rsidRPr="0053683D" w:rsidRDefault="00C920E9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C920E9" w:rsidRPr="0053683D" w14:paraId="337958E2" w14:textId="77777777" w:rsidTr="00BD14EC">
        <w:trPr>
          <w:trHeight w:val="157"/>
        </w:trPr>
        <w:tc>
          <w:tcPr>
            <w:tcW w:w="1838" w:type="dxa"/>
            <w:shd w:val="clear" w:color="auto" w:fill="F2F2F2" w:themeFill="background1" w:themeFillShade="F2"/>
          </w:tcPr>
          <w:p w14:paraId="1F8CD33E" w14:textId="2491ACE0" w:rsidR="00C920E9" w:rsidRPr="0053683D" w:rsidRDefault="00E30E10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7890B2B5" w14:textId="77777777" w:rsidR="00C920E9" w:rsidRPr="0053683D" w:rsidRDefault="00C920E9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224CB01" w14:textId="77777777" w:rsidR="00C920E9" w:rsidRPr="0053683D" w:rsidRDefault="00C920E9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388CCBF1" w14:textId="77777777" w:rsidR="00C920E9" w:rsidRPr="0053683D" w:rsidRDefault="00C920E9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C78A995" w14:textId="77777777" w:rsidR="00C920E9" w:rsidRPr="0053683D" w:rsidRDefault="00C920E9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C0E621E" w14:textId="77777777" w:rsidR="00C920E9" w:rsidRPr="0053683D" w:rsidRDefault="00C920E9" w:rsidP="00BD14EC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ED6DA17" w14:textId="77777777" w:rsidR="00C920E9" w:rsidRPr="0053683D" w:rsidRDefault="00C920E9" w:rsidP="00BD14EC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046B6CD3" w14:textId="77777777" w:rsidTr="00552151">
        <w:tc>
          <w:tcPr>
            <w:tcW w:w="1838" w:type="dxa"/>
          </w:tcPr>
          <w:p w14:paraId="4226A9A1" w14:textId="22345D5C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3</w:t>
            </w:r>
          </w:p>
        </w:tc>
        <w:tc>
          <w:tcPr>
            <w:tcW w:w="2268" w:type="dxa"/>
            <w:vMerge w:val="restart"/>
          </w:tcPr>
          <w:p w14:paraId="60464AA5" w14:textId="2A57605C" w:rsidR="009654FC" w:rsidRPr="00827111" w:rsidRDefault="00C920E9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4.2.2 – Relationship between food security, food sovereignty and food citizenship</w:t>
            </w:r>
          </w:p>
        </w:tc>
        <w:tc>
          <w:tcPr>
            <w:tcW w:w="2126" w:type="dxa"/>
          </w:tcPr>
          <w:p w14:paraId="03AA8EE3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41384001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25FC4047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93ABC6F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3D5BC398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2DFC0CB1" w14:textId="77777777" w:rsidTr="00552151">
        <w:trPr>
          <w:trHeight w:val="82"/>
        </w:trPr>
        <w:tc>
          <w:tcPr>
            <w:tcW w:w="1838" w:type="dxa"/>
          </w:tcPr>
          <w:p w14:paraId="66C7D80D" w14:textId="4A604A4D" w:rsidR="009654FC" w:rsidRPr="0053683D" w:rsidRDefault="00E30E10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1BB84D7B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812A99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5E4BEAEC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805A8B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41E552B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2AB6482F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64359832" w14:textId="77777777" w:rsidTr="00552151">
        <w:trPr>
          <w:trHeight w:val="16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295B90" w14:textId="0E45A43A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Week 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AA79B5" w14:textId="53ACCD68" w:rsidR="009654FC" w:rsidRPr="00827111" w:rsidRDefault="00C920E9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4.2.3 – Soci</w:t>
            </w:r>
            <w:r w:rsidR="00F90D9A">
              <w:rPr>
                <w:rFonts w:cstheme="minorHAnsi"/>
                <w:b/>
                <w:sz w:val="18"/>
                <w:szCs w:val="18"/>
                <w:lang w:val="en-US"/>
              </w:rPr>
              <w:t>o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cultural and ethical </w:t>
            </w:r>
            <w:r w:rsidR="00E30E10">
              <w:rPr>
                <w:rFonts w:cstheme="minorHAnsi"/>
                <w:b/>
                <w:sz w:val="18"/>
                <w:szCs w:val="18"/>
                <w:lang w:val="en-US"/>
              </w:rPr>
              <w:t>concerns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 xml:space="preserve"> of Australian food consumers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0BD8C9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9487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B6D309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CAF1DD" w14:textId="77777777" w:rsidR="009654FC" w:rsidRPr="00827111" w:rsidRDefault="009654FC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AD6CD9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654FC" w:rsidRPr="0053683D" w14:paraId="34C25911" w14:textId="77777777" w:rsidTr="00552151">
        <w:trPr>
          <w:trHeight w:val="157"/>
        </w:trPr>
        <w:tc>
          <w:tcPr>
            <w:tcW w:w="1838" w:type="dxa"/>
            <w:shd w:val="clear" w:color="auto" w:fill="F2F2F2" w:themeFill="background1" w:themeFillShade="F2"/>
          </w:tcPr>
          <w:p w14:paraId="225C5388" w14:textId="4457FD1B" w:rsidR="009654FC" w:rsidRPr="0053683D" w:rsidRDefault="00E30E10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4AFD4A45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21705F1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84BD653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06A1E06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20E86FF" w14:textId="77777777" w:rsidR="009654FC" w:rsidRPr="0053683D" w:rsidRDefault="009654FC" w:rsidP="00A260B5">
            <w:pPr>
              <w:autoSpaceDE w:val="0"/>
              <w:autoSpaceDN w:val="0"/>
              <w:adjustRightInd w:val="0"/>
              <w:spacing w:before="100" w:after="100" w:line="264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25DD508" w14:textId="77777777" w:rsidR="009654FC" w:rsidRPr="0053683D" w:rsidRDefault="009654FC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46B3DFB9" w14:textId="77777777" w:rsidTr="009654FC">
        <w:tc>
          <w:tcPr>
            <w:tcW w:w="1838" w:type="dxa"/>
          </w:tcPr>
          <w:p w14:paraId="06199105" w14:textId="4EE741BE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5</w:t>
            </w:r>
          </w:p>
        </w:tc>
        <w:tc>
          <w:tcPr>
            <w:tcW w:w="2268" w:type="dxa"/>
            <w:vMerge w:val="restart"/>
          </w:tcPr>
          <w:p w14:paraId="1DDD205F" w14:textId="58F0A45F" w:rsidR="009B3C0E" w:rsidRPr="00827111" w:rsidRDefault="00C920E9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0723D">
              <w:rPr>
                <w:rFonts w:cstheme="minorHAnsi"/>
                <w:b/>
                <w:sz w:val="18"/>
                <w:szCs w:val="18"/>
                <w:lang w:val="en-US"/>
              </w:rPr>
              <w:t>4.2.4 – The Environmental Sustainability of Primary Food Production in Australia</w:t>
            </w:r>
          </w:p>
        </w:tc>
        <w:tc>
          <w:tcPr>
            <w:tcW w:w="2126" w:type="dxa"/>
          </w:tcPr>
          <w:p w14:paraId="472F8ECA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0685B0A8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51D6C544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375AB04C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2D2A3159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13047B7F" w14:textId="77777777" w:rsidTr="009654FC">
        <w:trPr>
          <w:trHeight w:val="82"/>
        </w:trPr>
        <w:tc>
          <w:tcPr>
            <w:tcW w:w="1838" w:type="dxa"/>
          </w:tcPr>
          <w:p w14:paraId="30CB4164" w14:textId="33318FF8" w:rsidR="009B3C0E" w:rsidRPr="0053683D" w:rsidRDefault="00E30E10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00986DC7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B8139A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1AD4F083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1B9074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A819B31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792B73C0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163CBE1C" w14:textId="77777777" w:rsidTr="009654FC">
        <w:tc>
          <w:tcPr>
            <w:tcW w:w="1838" w:type="dxa"/>
            <w:shd w:val="clear" w:color="auto" w:fill="F2F2F2" w:themeFill="background1" w:themeFillShade="F2"/>
          </w:tcPr>
          <w:p w14:paraId="02988F54" w14:textId="18BCA022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6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31BF3A85" w14:textId="4C25969F" w:rsidR="009B3C0E" w:rsidRPr="00827111" w:rsidRDefault="00C920E9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0723D">
              <w:rPr>
                <w:rFonts w:cstheme="minorHAnsi"/>
                <w:b/>
                <w:sz w:val="18"/>
                <w:szCs w:val="18"/>
                <w:lang w:val="en-US"/>
              </w:rPr>
              <w:t>4.2.5 – The Environmental effects of food processing and manufacturing, retailing and consumption in Australia.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034D238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57166EA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A85FE2A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1748553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6E2B8290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76A0B6DD" w14:textId="77777777" w:rsidTr="00A33173">
        <w:trPr>
          <w:trHeight w:val="82"/>
        </w:trPr>
        <w:tc>
          <w:tcPr>
            <w:tcW w:w="1838" w:type="dxa"/>
            <w:shd w:val="clear" w:color="auto" w:fill="F2F2F2" w:themeFill="background1" w:themeFillShade="F2"/>
          </w:tcPr>
          <w:p w14:paraId="04043C8C" w14:textId="239FCC05" w:rsidR="009B3C0E" w:rsidRPr="0053683D" w:rsidRDefault="00E30E10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31937AF0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1E005E2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A4E6787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CE650E7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ABA9ADB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53D3924F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145AFA58" w14:textId="77777777" w:rsidTr="009654FC">
        <w:trPr>
          <w:trHeight w:val="345"/>
        </w:trPr>
        <w:tc>
          <w:tcPr>
            <w:tcW w:w="1838" w:type="dxa"/>
          </w:tcPr>
          <w:p w14:paraId="12A11CE7" w14:textId="2981A811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7</w:t>
            </w:r>
          </w:p>
        </w:tc>
        <w:tc>
          <w:tcPr>
            <w:tcW w:w="2268" w:type="dxa"/>
            <w:vMerge w:val="restart"/>
          </w:tcPr>
          <w:p w14:paraId="49DE81E4" w14:textId="4AF310BE" w:rsidR="009B3C0E" w:rsidRPr="00827111" w:rsidRDefault="00C920E9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F0723D">
              <w:rPr>
                <w:rFonts w:cstheme="minorHAnsi"/>
                <w:b/>
                <w:sz w:val="18"/>
                <w:szCs w:val="18"/>
                <w:lang w:val="en-US"/>
              </w:rPr>
              <w:t>4.2.6 – Food citizenship and optimal diets for people and the health of the planet.</w:t>
            </w:r>
          </w:p>
        </w:tc>
        <w:tc>
          <w:tcPr>
            <w:tcW w:w="2126" w:type="dxa"/>
          </w:tcPr>
          <w:p w14:paraId="7829D59A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77F4639C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759E62D0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5841AB3D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6A532FBB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4926A7BF" w14:textId="77777777" w:rsidTr="009654FC">
        <w:trPr>
          <w:trHeight w:val="345"/>
        </w:trPr>
        <w:tc>
          <w:tcPr>
            <w:tcW w:w="1838" w:type="dxa"/>
          </w:tcPr>
          <w:p w14:paraId="2830F749" w14:textId="616B8521" w:rsidR="009B3C0E" w:rsidRDefault="00E30E10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798B7E89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8257DC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E718A22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CD13E4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80EDFE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F36ECCA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39F1753D" w14:textId="77777777" w:rsidTr="00A33173">
        <w:trPr>
          <w:trHeight w:val="345"/>
        </w:trPr>
        <w:tc>
          <w:tcPr>
            <w:tcW w:w="1838" w:type="dxa"/>
            <w:shd w:val="clear" w:color="auto" w:fill="F2F2F2" w:themeFill="background1" w:themeFillShade="F2"/>
          </w:tcPr>
          <w:p w14:paraId="77FB1F4A" w14:textId="44D8D1DE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Week 8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7BB41A65" w14:textId="77777777" w:rsidR="009B3C0E" w:rsidRDefault="00C920E9" w:rsidP="009B3C0E">
            <w:pPr>
              <w:spacing w:before="100" w:after="100" w:line="264" w:lineRule="auto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 w:rsidRPr="00C920E9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Catch-up and/or SAC</w:t>
            </w:r>
          </w:p>
          <w:p w14:paraId="4765944B" w14:textId="77777777" w:rsidR="00E30E10" w:rsidRDefault="00E30E10" w:rsidP="00E30E10">
            <w:pPr>
              <w:spacing w:before="120" w:after="120"/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</w:pPr>
            <w:r w:rsidRPr="007423AB"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Catch-up</w:t>
            </w: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 xml:space="preserve"> and/or SAC </w:t>
            </w:r>
          </w:p>
          <w:p w14:paraId="77EC4DF2" w14:textId="1EF6E7FA" w:rsidR="00E30E10" w:rsidRPr="00827111" w:rsidRDefault="00E30E10" w:rsidP="00E30E10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lang w:val="en-US"/>
              </w:rPr>
              <w:t>The Practical  Component can be done in the previous week and the written component of the SAC can be done this week.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F77303B" w14:textId="32D69B85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A820FE3" w14:textId="6E191A73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AA86A1B" w14:textId="5418A583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9FB6434" w14:textId="5092769E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27111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7C3FE2EC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B3C0E" w:rsidRPr="0053683D" w14:paraId="6EB71248" w14:textId="77777777" w:rsidTr="00A33173">
        <w:trPr>
          <w:trHeight w:val="345"/>
        </w:trPr>
        <w:tc>
          <w:tcPr>
            <w:tcW w:w="1838" w:type="dxa"/>
            <w:shd w:val="clear" w:color="auto" w:fill="F2F2F2" w:themeFill="background1" w:themeFillShade="F2"/>
          </w:tcPr>
          <w:p w14:paraId="1AB103B0" w14:textId="7C9650D7" w:rsidR="009B3C0E" w:rsidRDefault="00E30E10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3E737D4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8557F08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2F72687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E8DF3F8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6D52C5C" w14:textId="77777777" w:rsidR="009B3C0E" w:rsidRPr="00827111" w:rsidRDefault="009B3C0E" w:rsidP="009B3C0E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6B13B942" w14:textId="77777777" w:rsidR="009B3C0E" w:rsidRPr="0053683D" w:rsidRDefault="009B3C0E" w:rsidP="009B3C0E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7C8436B5" w14:textId="77777777" w:rsidTr="00A33173">
        <w:tc>
          <w:tcPr>
            <w:tcW w:w="1838" w:type="dxa"/>
          </w:tcPr>
          <w:p w14:paraId="333A5BB8" w14:textId="425144B0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9</w:t>
            </w:r>
          </w:p>
        </w:tc>
        <w:tc>
          <w:tcPr>
            <w:tcW w:w="2268" w:type="dxa"/>
            <w:vMerge w:val="restart"/>
          </w:tcPr>
          <w:p w14:paraId="6BCA83AE" w14:textId="77777777" w:rsidR="00C920E9" w:rsidRDefault="00C920E9" w:rsidP="00C920E9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Exam Preparation</w:t>
            </w:r>
          </w:p>
          <w:p w14:paraId="60DD7131" w14:textId="66EABBC7" w:rsidR="00A33173" w:rsidRPr="00F0723D" w:rsidRDefault="00A3317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A4C4C5A" w14:textId="77777777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4C19F395" w14:textId="77777777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1AA281A2" w14:textId="77777777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6753E9E8" w14:textId="77777777" w:rsidR="00A33173" w:rsidRPr="00A33173" w:rsidRDefault="00A33173" w:rsidP="00342EE2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1941631E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7DD32F6B" w14:textId="77777777" w:rsidTr="00A33173">
        <w:tc>
          <w:tcPr>
            <w:tcW w:w="1838" w:type="dxa"/>
          </w:tcPr>
          <w:p w14:paraId="17BA89CA" w14:textId="32AE50CE" w:rsidR="00A33173" w:rsidRPr="00A33173" w:rsidRDefault="00E30E10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6A44CEA4" w14:textId="77777777" w:rsidR="00A33173" w:rsidRPr="00F0723D" w:rsidRDefault="00A33173" w:rsidP="00342EE2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CB8559F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76B9B21D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CF2FE64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11625E9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69B91E7A" w14:textId="77777777" w:rsidR="00A33173" w:rsidRPr="0053683D" w:rsidRDefault="00A33173" w:rsidP="00342EE2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38347358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2AD291A9" w14:textId="58AF2B9C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10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526CA26C" w14:textId="77777777" w:rsidR="00A33173" w:rsidRDefault="00C920E9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Exam Preparation</w:t>
            </w:r>
          </w:p>
          <w:p w14:paraId="6B2AC866" w14:textId="7BFFFA4B" w:rsidR="00C920E9" w:rsidRPr="00F0723D" w:rsidRDefault="00C920E9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Practice Exam Given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356E03F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6E5C002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03CE84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81663DD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4E01DAD1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0D0E864D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789F0046" w14:textId="5B6164B5" w:rsidR="00A33173" w:rsidRPr="00A33173" w:rsidRDefault="00E30E10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06DA6AD4" w14:textId="77777777" w:rsidR="00A33173" w:rsidRPr="00F0723D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44101FD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CF5F883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34B9CDF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6CDE456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33BDA277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9D6DCB" w:rsidRPr="0053683D" w14:paraId="31FC028A" w14:textId="77777777" w:rsidTr="00BD14EC">
        <w:tc>
          <w:tcPr>
            <w:tcW w:w="1838" w:type="dxa"/>
            <w:shd w:val="clear" w:color="auto" w:fill="E2EFD9" w:themeFill="accent6" w:themeFillTint="33"/>
          </w:tcPr>
          <w:p w14:paraId="466D4729" w14:textId="0A14F7C5" w:rsidR="009D6DCB" w:rsidRPr="0053683D" w:rsidRDefault="009D6DCB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Term Four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94FC623" w14:textId="77777777" w:rsidR="009D6DCB" w:rsidRPr="0053683D" w:rsidRDefault="009D6DCB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Topic</w:t>
            </w:r>
          </w:p>
        </w:tc>
        <w:tc>
          <w:tcPr>
            <w:tcW w:w="8647" w:type="dxa"/>
            <w:gridSpan w:val="4"/>
            <w:shd w:val="clear" w:color="auto" w:fill="E2EFD9" w:themeFill="accent6" w:themeFillTint="33"/>
          </w:tcPr>
          <w:p w14:paraId="3471092D" w14:textId="77777777" w:rsidR="009D6DCB" w:rsidRPr="0053683D" w:rsidRDefault="009D6DCB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Weekly Lessons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F79E2BB" w14:textId="77777777" w:rsidR="009D6DCB" w:rsidRPr="0053683D" w:rsidRDefault="009D6DCB" w:rsidP="00BD14EC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66B4F">
              <w:rPr>
                <w:rFonts w:cstheme="minorHAnsi"/>
                <w:b/>
                <w:bCs/>
                <w:sz w:val="18"/>
                <w:szCs w:val="18"/>
                <w:lang w:val="en-US"/>
              </w:rPr>
              <w:t>Learning Tasks</w:t>
            </w:r>
          </w:p>
        </w:tc>
      </w:tr>
      <w:tr w:rsidR="00A33173" w:rsidRPr="0053683D" w14:paraId="1F8CF3CE" w14:textId="77777777" w:rsidTr="00A33173">
        <w:tc>
          <w:tcPr>
            <w:tcW w:w="1838" w:type="dxa"/>
          </w:tcPr>
          <w:p w14:paraId="4A5A6173" w14:textId="58218F8B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1</w:t>
            </w:r>
          </w:p>
        </w:tc>
        <w:tc>
          <w:tcPr>
            <w:tcW w:w="2268" w:type="dxa"/>
            <w:vMerge w:val="restart"/>
          </w:tcPr>
          <w:p w14:paraId="08595F5C" w14:textId="3558C118" w:rsidR="00F0723D" w:rsidRPr="00F0723D" w:rsidRDefault="00552151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Exam Preparation</w:t>
            </w:r>
          </w:p>
        </w:tc>
        <w:tc>
          <w:tcPr>
            <w:tcW w:w="2126" w:type="dxa"/>
          </w:tcPr>
          <w:p w14:paraId="67ABF315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</w:tcPr>
          <w:p w14:paraId="4A996257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</w:tcPr>
          <w:p w14:paraId="795E8B27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</w:tcPr>
          <w:p w14:paraId="3B0D586B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</w:tcPr>
          <w:p w14:paraId="0A05E774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7BF75CFC" w14:textId="77777777" w:rsidTr="00A33173">
        <w:tc>
          <w:tcPr>
            <w:tcW w:w="1838" w:type="dxa"/>
          </w:tcPr>
          <w:p w14:paraId="17D7F3A1" w14:textId="6BB6B45C" w:rsidR="00A33173" w:rsidRPr="00A33173" w:rsidRDefault="00E30E10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Date</w:t>
            </w:r>
          </w:p>
        </w:tc>
        <w:tc>
          <w:tcPr>
            <w:tcW w:w="2268" w:type="dxa"/>
            <w:vMerge/>
          </w:tcPr>
          <w:p w14:paraId="52AA1C29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3074555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28FBB20F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EABDAB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A7B2940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</w:tcPr>
          <w:p w14:paraId="61EA7E2D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21A7563E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32F8C9BA" w14:textId="7670C953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sz w:val="18"/>
                <w:szCs w:val="18"/>
                <w:lang w:val="en-US"/>
              </w:rPr>
              <w:t>Week 2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14:paraId="0D5FB1AD" w14:textId="2DD07A8A" w:rsidR="00A33173" w:rsidRPr="0053683D" w:rsidRDefault="00F0723D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Exam Preparation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B2FE9CE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82940E6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1ABB92F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3EBFCB2" w14:textId="77777777" w:rsidR="00A33173" w:rsidRPr="00A33173" w:rsidRDefault="00A33173" w:rsidP="00A260B5">
            <w:pPr>
              <w:spacing w:before="100" w:after="100" w:line="264" w:lineRule="auto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A33173">
              <w:rPr>
                <w:rFonts w:cstheme="minorHAnsi"/>
                <w:b/>
                <w:bCs/>
                <w:sz w:val="18"/>
                <w:szCs w:val="18"/>
              </w:rPr>
              <w:t>Day &amp; Period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0F49EA1F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  <w:tr w:rsidR="00A33173" w:rsidRPr="0053683D" w14:paraId="1C10EE70" w14:textId="77777777" w:rsidTr="003633F9">
        <w:tc>
          <w:tcPr>
            <w:tcW w:w="1838" w:type="dxa"/>
            <w:shd w:val="clear" w:color="auto" w:fill="F2F2F2" w:themeFill="background1" w:themeFillShade="F2"/>
          </w:tcPr>
          <w:p w14:paraId="5BBA82D4" w14:textId="07E7A73B" w:rsidR="00A33173" w:rsidRPr="00A33173" w:rsidRDefault="00E30E10" w:rsidP="00A260B5">
            <w:pPr>
              <w:spacing w:before="100" w:after="100" w:line="264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Date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14:paraId="1D39DD21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FE4F3DC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D6C1398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6386B6F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D7E6A86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</w:tcPr>
          <w:p w14:paraId="05C9716C" w14:textId="77777777" w:rsidR="00A33173" w:rsidRPr="0053683D" w:rsidRDefault="00A33173" w:rsidP="00A260B5">
            <w:pPr>
              <w:spacing w:before="100" w:after="100" w:line="264" w:lineRule="auto"/>
              <w:rPr>
                <w:rFonts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3E14A9C5" w14:textId="737F7F33" w:rsidR="00B36968" w:rsidRDefault="00B36968" w:rsidP="00705CE1"/>
    <w:sectPr w:rsidR="00B36968" w:rsidSect="00720962">
      <w:pgSz w:w="16838" w:h="11906" w:orient="landscape" w:code="9"/>
      <w:pgMar w:top="680" w:right="567" w:bottom="680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EC28" w14:textId="77777777" w:rsidR="00CB0F81" w:rsidRDefault="00CB0F81" w:rsidP="008E165C">
      <w:pPr>
        <w:spacing w:after="0" w:line="240" w:lineRule="auto"/>
      </w:pPr>
      <w:r>
        <w:separator/>
      </w:r>
    </w:p>
  </w:endnote>
  <w:endnote w:type="continuationSeparator" w:id="0">
    <w:p w14:paraId="5DC818A6" w14:textId="77777777" w:rsidR="00CB0F81" w:rsidRDefault="00CB0F81" w:rsidP="008E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15B5" w14:textId="77777777" w:rsidR="00CB0F81" w:rsidRDefault="00CB0F81" w:rsidP="008E165C">
      <w:pPr>
        <w:spacing w:after="0" w:line="240" w:lineRule="auto"/>
      </w:pPr>
      <w:r>
        <w:separator/>
      </w:r>
    </w:p>
  </w:footnote>
  <w:footnote w:type="continuationSeparator" w:id="0">
    <w:p w14:paraId="03BFE111" w14:textId="77777777" w:rsidR="00CB0F81" w:rsidRDefault="00CB0F81" w:rsidP="008E1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F9D"/>
    <w:multiLevelType w:val="hybridMultilevel"/>
    <w:tmpl w:val="F33CE6C0"/>
    <w:lvl w:ilvl="0" w:tplc="539AD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E3E7A"/>
    <w:multiLevelType w:val="multilevel"/>
    <w:tmpl w:val="1E3AF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599619A"/>
    <w:multiLevelType w:val="multilevel"/>
    <w:tmpl w:val="457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B6B29"/>
    <w:multiLevelType w:val="hybridMultilevel"/>
    <w:tmpl w:val="771A9248"/>
    <w:lvl w:ilvl="0" w:tplc="539AD1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B52BA1"/>
    <w:multiLevelType w:val="hybridMultilevel"/>
    <w:tmpl w:val="D5C0B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4650C850"/>
    <w:lvl w:ilvl="0" w:tplc="553E93CC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259802610">
    <w:abstractNumId w:val="3"/>
  </w:num>
  <w:num w:numId="2" w16cid:durableId="741948101">
    <w:abstractNumId w:val="0"/>
  </w:num>
  <w:num w:numId="3" w16cid:durableId="1038972395">
    <w:abstractNumId w:val="4"/>
  </w:num>
  <w:num w:numId="4" w16cid:durableId="303974112">
    <w:abstractNumId w:val="2"/>
  </w:num>
  <w:num w:numId="5" w16cid:durableId="886381321">
    <w:abstractNumId w:val="5"/>
  </w:num>
  <w:num w:numId="6" w16cid:durableId="4303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MzYwNDK3tLA0tDBU0lEKTi0uzszPAykwNKoFAHVonjktAAAA"/>
  </w:docVars>
  <w:rsids>
    <w:rsidRoot w:val="00720962"/>
    <w:rsid w:val="00015E25"/>
    <w:rsid w:val="000A4E8A"/>
    <w:rsid w:val="000C5936"/>
    <w:rsid w:val="000E53B6"/>
    <w:rsid w:val="000F112E"/>
    <w:rsid w:val="000F7F65"/>
    <w:rsid w:val="0013500E"/>
    <w:rsid w:val="00146D28"/>
    <w:rsid w:val="001D21F1"/>
    <w:rsid w:val="001D7203"/>
    <w:rsid w:val="00207B3C"/>
    <w:rsid w:val="002255C3"/>
    <w:rsid w:val="00234A4E"/>
    <w:rsid w:val="00251134"/>
    <w:rsid w:val="00257974"/>
    <w:rsid w:val="00295743"/>
    <w:rsid w:val="002D470B"/>
    <w:rsid w:val="002F5965"/>
    <w:rsid w:val="003246A0"/>
    <w:rsid w:val="003350AB"/>
    <w:rsid w:val="00341E31"/>
    <w:rsid w:val="003633F9"/>
    <w:rsid w:val="003905CD"/>
    <w:rsid w:val="003A4DA9"/>
    <w:rsid w:val="003F036D"/>
    <w:rsid w:val="003F6958"/>
    <w:rsid w:val="00404CB9"/>
    <w:rsid w:val="0042336D"/>
    <w:rsid w:val="004945BA"/>
    <w:rsid w:val="004C3C21"/>
    <w:rsid w:val="004D63B3"/>
    <w:rsid w:val="004F57FD"/>
    <w:rsid w:val="00503609"/>
    <w:rsid w:val="005150F5"/>
    <w:rsid w:val="00530C5E"/>
    <w:rsid w:val="00543038"/>
    <w:rsid w:val="00552151"/>
    <w:rsid w:val="0055333B"/>
    <w:rsid w:val="005570EE"/>
    <w:rsid w:val="00561AC7"/>
    <w:rsid w:val="0057775A"/>
    <w:rsid w:val="005A2326"/>
    <w:rsid w:val="005B0758"/>
    <w:rsid w:val="005C3214"/>
    <w:rsid w:val="005C7562"/>
    <w:rsid w:val="00620764"/>
    <w:rsid w:val="00624017"/>
    <w:rsid w:val="006258A5"/>
    <w:rsid w:val="00664949"/>
    <w:rsid w:val="006E286C"/>
    <w:rsid w:val="00703BE0"/>
    <w:rsid w:val="00705CE1"/>
    <w:rsid w:val="00720962"/>
    <w:rsid w:val="007262F7"/>
    <w:rsid w:val="007423AB"/>
    <w:rsid w:val="00750069"/>
    <w:rsid w:val="007B6343"/>
    <w:rsid w:val="008108DA"/>
    <w:rsid w:val="00826936"/>
    <w:rsid w:val="00827111"/>
    <w:rsid w:val="00854F46"/>
    <w:rsid w:val="00871A12"/>
    <w:rsid w:val="00895C82"/>
    <w:rsid w:val="008D1E1F"/>
    <w:rsid w:val="008E165C"/>
    <w:rsid w:val="008F3060"/>
    <w:rsid w:val="00904302"/>
    <w:rsid w:val="00951ADB"/>
    <w:rsid w:val="009654FC"/>
    <w:rsid w:val="00974284"/>
    <w:rsid w:val="009B3C0E"/>
    <w:rsid w:val="009B6F11"/>
    <w:rsid w:val="009D482F"/>
    <w:rsid w:val="009D6DCB"/>
    <w:rsid w:val="009F291F"/>
    <w:rsid w:val="00A33173"/>
    <w:rsid w:val="00AA2E1F"/>
    <w:rsid w:val="00AC7CDA"/>
    <w:rsid w:val="00AC7ECA"/>
    <w:rsid w:val="00AD296F"/>
    <w:rsid w:val="00AD5F82"/>
    <w:rsid w:val="00AE2876"/>
    <w:rsid w:val="00B36968"/>
    <w:rsid w:val="00B622C8"/>
    <w:rsid w:val="00BD3CFD"/>
    <w:rsid w:val="00BE2170"/>
    <w:rsid w:val="00BF3B0E"/>
    <w:rsid w:val="00C147D1"/>
    <w:rsid w:val="00C202C9"/>
    <w:rsid w:val="00C264D6"/>
    <w:rsid w:val="00C520B6"/>
    <w:rsid w:val="00C66B4F"/>
    <w:rsid w:val="00C7000E"/>
    <w:rsid w:val="00C920E9"/>
    <w:rsid w:val="00C95FB3"/>
    <w:rsid w:val="00CB0F81"/>
    <w:rsid w:val="00CB6C6C"/>
    <w:rsid w:val="00CC011D"/>
    <w:rsid w:val="00CD0B90"/>
    <w:rsid w:val="00CD7359"/>
    <w:rsid w:val="00D324B7"/>
    <w:rsid w:val="00D37448"/>
    <w:rsid w:val="00D43AF1"/>
    <w:rsid w:val="00D5646D"/>
    <w:rsid w:val="00D60A55"/>
    <w:rsid w:val="00D657FF"/>
    <w:rsid w:val="00DF1DA8"/>
    <w:rsid w:val="00E04395"/>
    <w:rsid w:val="00E30E10"/>
    <w:rsid w:val="00E371FE"/>
    <w:rsid w:val="00E821A7"/>
    <w:rsid w:val="00E9123E"/>
    <w:rsid w:val="00EC5733"/>
    <w:rsid w:val="00EE311F"/>
    <w:rsid w:val="00F01AE4"/>
    <w:rsid w:val="00F036F7"/>
    <w:rsid w:val="00F0723D"/>
    <w:rsid w:val="00F17A98"/>
    <w:rsid w:val="00F17BCD"/>
    <w:rsid w:val="00F25B6B"/>
    <w:rsid w:val="00F35337"/>
    <w:rsid w:val="00F54DE3"/>
    <w:rsid w:val="00F615DD"/>
    <w:rsid w:val="00F67854"/>
    <w:rsid w:val="00F73790"/>
    <w:rsid w:val="00F90D9A"/>
    <w:rsid w:val="00FB4237"/>
    <w:rsid w:val="00FC1872"/>
    <w:rsid w:val="00FC7F07"/>
    <w:rsid w:val="00FF573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EAC5"/>
  <w15:chartTrackingRefBased/>
  <w15:docId w15:val="{75F7599F-6D3C-4FC5-AE2C-4CF8A5F8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3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E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65C"/>
  </w:style>
  <w:style w:type="paragraph" w:styleId="Footer">
    <w:name w:val="footer"/>
    <w:basedOn w:val="Normal"/>
    <w:link w:val="FooterChar"/>
    <w:uiPriority w:val="99"/>
    <w:unhideWhenUsed/>
    <w:rsid w:val="008E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65C"/>
  </w:style>
  <w:style w:type="character" w:styleId="Hyperlink">
    <w:name w:val="Hyperlink"/>
    <w:basedOn w:val="DefaultParagraphFont"/>
    <w:uiPriority w:val="99"/>
    <w:unhideWhenUsed/>
    <w:rsid w:val="003A4D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C7000E"/>
    <w:pPr>
      <w:spacing w:after="0" w:line="240" w:lineRule="auto"/>
    </w:pPr>
  </w:style>
  <w:style w:type="paragraph" w:customStyle="1" w:styleId="VCAAbullet">
    <w:name w:val="VCAA bullet"/>
    <w:basedOn w:val="Normal"/>
    <w:autoRedefine/>
    <w:qFormat/>
    <w:rsid w:val="00CC011D"/>
    <w:pPr>
      <w:numPr>
        <w:numId w:val="5"/>
      </w:numPr>
      <w:spacing w:before="60" w:after="60" w:line="280" w:lineRule="exact"/>
      <w:ind w:left="540" w:right="-142" w:hanging="540"/>
      <w:contextualSpacing/>
    </w:pPr>
    <w:rPr>
      <w:rFonts w:ascii="Arial" w:eastAsia="Times New Roman" w:hAnsi="Arial" w:cs="Arial"/>
      <w:kern w:val="22"/>
      <w:sz w:val="20"/>
      <w:lang w:val="en-GB" w:eastAsia="ja-JP"/>
    </w:rPr>
  </w:style>
  <w:style w:type="paragraph" w:customStyle="1" w:styleId="VCAAHeading5">
    <w:name w:val="VCAA Heading 5"/>
    <w:next w:val="Normal"/>
    <w:qFormat/>
    <w:rsid w:val="00CC011D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D64561E726D4D82A0170D7B77F5E8" ma:contentTypeVersion="33" ma:contentTypeDescription="Create a new document." ma:contentTypeScope="" ma:versionID="437712bfab3cef877af7327b10e647b5">
  <xsd:schema xmlns:xsd="http://www.w3.org/2001/XMLSchema" xmlns:xs="http://www.w3.org/2001/XMLSchema" xmlns:p="http://schemas.microsoft.com/office/2006/metadata/properties" xmlns:ns3="3cec56f5-7ea3-41b8-9a2e-0d6de531bae4" xmlns:ns4="d83f0b53-3265-413d-bf4f-f35c0093e812" targetNamespace="http://schemas.microsoft.com/office/2006/metadata/properties" ma:root="true" ma:fieldsID="3de2c7e3545e566b933d5e101b51d9ce" ns3:_="" ns4:_="">
    <xsd:import namespace="3cec56f5-7ea3-41b8-9a2e-0d6de531bae4"/>
    <xsd:import namespace="d83f0b53-3265-413d-bf4f-f35c0093e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c56f5-7ea3-41b8-9a2e-0d6de531b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f0b53-3265-413d-bf4f-f35c0093e812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3cec56f5-7ea3-41b8-9a2e-0d6de531bae4" xsi:nil="true"/>
    <CultureName xmlns="3cec56f5-7ea3-41b8-9a2e-0d6de531bae4" xsi:nil="true"/>
    <Owner xmlns="3cec56f5-7ea3-41b8-9a2e-0d6de531bae4">
      <UserInfo>
        <DisplayName/>
        <AccountId xsi:nil="true"/>
        <AccountType/>
      </UserInfo>
    </Owner>
    <Students xmlns="3cec56f5-7ea3-41b8-9a2e-0d6de531bae4">
      <UserInfo>
        <DisplayName/>
        <AccountId xsi:nil="true"/>
        <AccountType/>
      </UserInfo>
    </Students>
    <Invited_Students xmlns="3cec56f5-7ea3-41b8-9a2e-0d6de531bae4" xsi:nil="true"/>
    <Math_Settings xmlns="3cec56f5-7ea3-41b8-9a2e-0d6de531bae4" xsi:nil="true"/>
    <Templates xmlns="3cec56f5-7ea3-41b8-9a2e-0d6de531bae4" xsi:nil="true"/>
    <Teachers xmlns="3cec56f5-7ea3-41b8-9a2e-0d6de531bae4">
      <UserInfo>
        <DisplayName/>
        <AccountId xsi:nil="true"/>
        <AccountType/>
      </UserInfo>
    </Teachers>
    <AppVersion xmlns="3cec56f5-7ea3-41b8-9a2e-0d6de531bae4" xsi:nil="true"/>
    <LMS_Mappings xmlns="3cec56f5-7ea3-41b8-9a2e-0d6de531bae4" xsi:nil="true"/>
    <Invited_Teachers xmlns="3cec56f5-7ea3-41b8-9a2e-0d6de531bae4" xsi:nil="true"/>
    <DefaultSectionNames xmlns="3cec56f5-7ea3-41b8-9a2e-0d6de531bae4" xsi:nil="true"/>
    <Is_Collaboration_Space_Locked xmlns="3cec56f5-7ea3-41b8-9a2e-0d6de531bae4" xsi:nil="true"/>
    <Self_Registration_Enabled xmlns="3cec56f5-7ea3-41b8-9a2e-0d6de531bae4" xsi:nil="true"/>
    <FolderType xmlns="3cec56f5-7ea3-41b8-9a2e-0d6de531bae4" xsi:nil="true"/>
    <NotebookType xmlns="3cec56f5-7ea3-41b8-9a2e-0d6de531bae4" xsi:nil="true"/>
    <Student_Groups xmlns="3cec56f5-7ea3-41b8-9a2e-0d6de531bae4">
      <UserInfo>
        <DisplayName/>
        <AccountId xsi:nil="true"/>
        <AccountType/>
      </UserInfo>
    </Student_Groups>
    <Distribution_Groups xmlns="3cec56f5-7ea3-41b8-9a2e-0d6de531bae4" xsi:nil="true"/>
    <TeamsChannelId xmlns="3cec56f5-7ea3-41b8-9a2e-0d6de531bae4" xsi:nil="true"/>
    <IsNotebookLocked xmlns="3cec56f5-7ea3-41b8-9a2e-0d6de531bae4" xsi:nil="true"/>
  </documentManagement>
</p:properties>
</file>

<file path=customXml/itemProps1.xml><?xml version="1.0" encoding="utf-8"?>
<ds:datastoreItem xmlns:ds="http://schemas.openxmlformats.org/officeDocument/2006/customXml" ds:itemID="{3B5EBE3A-02DC-4AC6-BE61-151C692F6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FE078-2EAF-455B-B856-A2E6DEFE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c56f5-7ea3-41b8-9a2e-0d6de531bae4"/>
    <ds:schemaRef ds:uri="d83f0b53-3265-413d-bf4f-f35c0093e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1A97F-F4EB-4ACE-B7C3-A720B9EFF263}">
  <ds:schemaRefs>
    <ds:schemaRef ds:uri="http://schemas.microsoft.com/office/2006/metadata/properties"/>
    <ds:schemaRef ds:uri="http://schemas.microsoft.com/office/infopath/2007/PartnerControls"/>
    <ds:schemaRef ds:uri="3cec56f5-7ea3-41b8-9a2e-0d6de531b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mittra</dc:creator>
  <cp:keywords/>
  <dc:description/>
  <cp:lastModifiedBy>Carolyn Mittra</cp:lastModifiedBy>
  <cp:revision>2</cp:revision>
  <cp:lastPrinted>2022-11-03T08:58:00Z</cp:lastPrinted>
  <dcterms:created xsi:type="dcterms:W3CDTF">2023-11-23T23:43:00Z</dcterms:created>
  <dcterms:modified xsi:type="dcterms:W3CDTF">2023-11-23T23:43:00Z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0x010100862D64561E726D4D82A0170D7B77F5E8</vt:lpwstr>
  </property>
</Properties>
</file>