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E8F4" w14:textId="77777777" w:rsidR="00697BBB" w:rsidRPr="00480399" w:rsidRDefault="00285D56" w:rsidP="00697BBB">
      <w:pPr>
        <w:spacing w:before="0" w:after="160" w:line="259" w:lineRule="auto"/>
        <w:rPr>
          <w:b/>
          <w:bCs/>
          <w:color w:val="215E99"/>
          <w:sz w:val="32"/>
          <w:szCs w:val="32"/>
          <w:lang w:val="en-AU"/>
        </w:rPr>
      </w:pPr>
      <w:r w:rsidRPr="00480399">
        <w:rPr>
          <w:b/>
          <w:bCs/>
          <w:color w:val="215E99"/>
          <w:sz w:val="32"/>
          <w:szCs w:val="32"/>
          <w:lang w:val="en-AU"/>
        </w:rPr>
        <w:t xml:space="preserve">Deep Dive: </w:t>
      </w:r>
      <w:r w:rsidR="00697BBB" w:rsidRPr="00480399">
        <w:rPr>
          <w:b/>
          <w:bCs/>
          <w:color w:val="215E99"/>
          <w:sz w:val="32"/>
          <w:szCs w:val="32"/>
          <w:lang w:val="en-AU"/>
        </w:rPr>
        <w:t>Not all Australians are washing their hands as often as they should</w:t>
      </w:r>
    </w:p>
    <w:p w14:paraId="0ED5B1E3" w14:textId="77777777" w:rsidR="009C63B4" w:rsidRDefault="00CD02BD" w:rsidP="00E75199">
      <w:pPr>
        <w:rPr>
          <w:sz w:val="24"/>
          <w:szCs w:val="24"/>
          <w:lang w:val="en-AU"/>
        </w:rPr>
      </w:pPr>
      <w:r w:rsidRPr="00CD02BD">
        <w:rPr>
          <w:sz w:val="24"/>
          <w:szCs w:val="24"/>
          <w:lang w:val="en-AU"/>
        </w:rPr>
        <w:t>Read the article</w:t>
      </w:r>
      <w:r w:rsidR="009C63B4">
        <w:rPr>
          <w:sz w:val="24"/>
          <w:szCs w:val="24"/>
          <w:lang w:val="en-AU"/>
        </w:rPr>
        <w:t xml:space="preserve"> at this link:</w:t>
      </w:r>
    </w:p>
    <w:p w14:paraId="282F4B87" w14:textId="77777777" w:rsidR="009C63B4" w:rsidRDefault="009C63B4" w:rsidP="00E75199">
      <w:pPr>
        <w:rPr>
          <w:sz w:val="24"/>
          <w:szCs w:val="24"/>
          <w:lang w:val="en-AU"/>
        </w:rPr>
      </w:pPr>
      <w:hyperlink r:id="rId8" w:history="1">
        <w:r w:rsidRPr="00A103C5">
          <w:rPr>
            <w:rStyle w:val="Hyperlink"/>
            <w:sz w:val="24"/>
            <w:szCs w:val="24"/>
            <w:lang w:val="en-AU"/>
          </w:rPr>
          <w:t>https://www.kidsnews.com.au/health/not-all-australians-are-washing-their-hands-as-often-as-they-should/news-story/e5475d5053265f87f53c42ffdd928f42</w:t>
        </w:r>
      </w:hyperlink>
    </w:p>
    <w:p w14:paraId="5CE65610" w14:textId="399AF8D9" w:rsidR="00CD02BD" w:rsidRDefault="009C63B4" w:rsidP="00E75199">
      <w:pPr>
        <w:rPr>
          <w:sz w:val="24"/>
          <w:szCs w:val="24"/>
          <w:lang w:val="en-AU"/>
        </w:rPr>
      </w:pPr>
      <w:r>
        <w:rPr>
          <w:sz w:val="24"/>
          <w:szCs w:val="24"/>
          <w:lang w:val="en-AU"/>
        </w:rPr>
        <w:t>Then</w:t>
      </w:r>
      <w:r w:rsidR="00CD02BD" w:rsidRPr="00CD02BD">
        <w:rPr>
          <w:sz w:val="24"/>
          <w:szCs w:val="24"/>
          <w:lang w:val="en-AU"/>
        </w:rPr>
        <w:t xml:space="preserve"> complete </w:t>
      </w:r>
      <w:r w:rsidR="00C3065B">
        <w:rPr>
          <w:sz w:val="24"/>
          <w:szCs w:val="24"/>
          <w:lang w:val="en-AU"/>
        </w:rPr>
        <w:t xml:space="preserve">Tasks </w:t>
      </w:r>
      <w:r w:rsidR="00CD02BD" w:rsidRPr="00CD02BD">
        <w:rPr>
          <w:sz w:val="24"/>
          <w:szCs w:val="24"/>
          <w:lang w:val="en-AU"/>
        </w:rPr>
        <w:t>1</w:t>
      </w:r>
      <w:r w:rsidR="00C3065B">
        <w:rPr>
          <w:sz w:val="24"/>
          <w:szCs w:val="24"/>
          <w:lang w:val="en-AU"/>
        </w:rPr>
        <w:t xml:space="preserve"> to 3</w:t>
      </w:r>
      <w:r w:rsidR="00CD02BD" w:rsidRPr="00CD02BD">
        <w:rPr>
          <w:sz w:val="24"/>
          <w:szCs w:val="24"/>
          <w:lang w:val="en-AU"/>
        </w:rPr>
        <w:t xml:space="preserve">. </w:t>
      </w:r>
    </w:p>
    <w:p w14:paraId="5C2D5828" w14:textId="77777777" w:rsidR="00CD02BD" w:rsidRDefault="00CD02BD" w:rsidP="00E75199">
      <w:pPr>
        <w:rPr>
          <w:sz w:val="24"/>
          <w:szCs w:val="24"/>
          <w:lang w:val="en-AU"/>
        </w:rPr>
      </w:pPr>
      <w:r w:rsidRPr="00CD02BD">
        <w:rPr>
          <w:sz w:val="24"/>
          <w:szCs w:val="24"/>
          <w:lang w:val="en-AU"/>
        </w:rPr>
        <w:t xml:space="preserve">Try Challenge 1 and Challenge 2 to extend your thinking. </w:t>
      </w:r>
    </w:p>
    <w:p w14:paraId="7279E573" w14:textId="4E71A794" w:rsidR="00CD02BD" w:rsidRPr="00F91C70" w:rsidRDefault="009C63B4" w:rsidP="00E75199">
      <w:pPr>
        <w:rPr>
          <w:color w:val="215E99" w:themeColor="text2" w:themeTint="BF"/>
          <w:sz w:val="24"/>
          <w:szCs w:val="24"/>
          <w:lang w:val="en-AU"/>
        </w:rPr>
      </w:pPr>
      <w:r w:rsidRPr="00F91C70">
        <w:rPr>
          <w:b/>
          <w:bCs/>
          <w:color w:val="215E99" w:themeColor="text2" w:themeTint="BF"/>
          <w:sz w:val="24"/>
          <w:szCs w:val="24"/>
          <w:lang w:val="en-AU"/>
        </w:rPr>
        <w:t>Task One</w:t>
      </w:r>
    </w:p>
    <w:p w14:paraId="496460D7" w14:textId="6F228DAB" w:rsidR="00CD02BD" w:rsidRPr="003372DC" w:rsidRDefault="00CD02BD" w:rsidP="001313F0">
      <w:pPr>
        <w:pStyle w:val="ListParagraph"/>
        <w:numPr>
          <w:ilvl w:val="0"/>
          <w:numId w:val="26"/>
        </w:numPr>
        <w:spacing w:after="0"/>
        <w:ind w:left="357" w:hanging="357"/>
        <w:contextualSpacing w:val="0"/>
        <w:rPr>
          <w:sz w:val="24"/>
          <w:szCs w:val="24"/>
          <w:lang w:val="en-AU"/>
        </w:rPr>
      </w:pPr>
      <w:r w:rsidRPr="003372DC">
        <w:rPr>
          <w:sz w:val="24"/>
          <w:szCs w:val="24"/>
          <w:lang w:val="en-AU"/>
        </w:rPr>
        <w:t>According to the article, how many people did not always wash their hands after going to the toilet?</w:t>
      </w: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9834"/>
      </w:tblGrid>
      <w:tr w:rsidR="001313F0" w:rsidRPr="003372DC" w14:paraId="34BA64C5" w14:textId="77777777" w:rsidTr="006B7C13">
        <w:tc>
          <w:tcPr>
            <w:tcW w:w="10194" w:type="dxa"/>
          </w:tcPr>
          <w:p w14:paraId="71285E66" w14:textId="20B24868" w:rsidR="001313F0" w:rsidRPr="003372DC" w:rsidRDefault="005B380A" w:rsidP="004E0C2F">
            <w:pPr>
              <w:pStyle w:val="ListParagraph"/>
              <w:spacing w:line="240" w:lineRule="auto"/>
              <w:ind w:left="0"/>
              <w:contextualSpacing w:val="0"/>
              <w:rPr>
                <w:color w:val="0070C0"/>
                <w:sz w:val="24"/>
                <w:szCs w:val="24"/>
                <w:lang w:val="en-AU"/>
              </w:rPr>
            </w:pPr>
            <w:r w:rsidRPr="003372DC">
              <w:rPr>
                <w:color w:val="0070C0"/>
                <w:sz w:val="24"/>
                <w:szCs w:val="24"/>
              </w:rPr>
              <w:t>One in five people surveyed did not always wash their hands after going to the toilet.</w:t>
            </w:r>
          </w:p>
        </w:tc>
      </w:tr>
    </w:tbl>
    <w:p w14:paraId="3C419322" w14:textId="77777777" w:rsidR="001313F0" w:rsidRPr="003372DC" w:rsidRDefault="00CD02BD" w:rsidP="001313F0">
      <w:pPr>
        <w:pStyle w:val="ListParagraph"/>
        <w:numPr>
          <w:ilvl w:val="0"/>
          <w:numId w:val="26"/>
        </w:numPr>
        <w:spacing w:before="240" w:after="0"/>
        <w:ind w:left="357" w:hanging="357"/>
        <w:contextualSpacing w:val="0"/>
        <w:rPr>
          <w:sz w:val="24"/>
          <w:szCs w:val="24"/>
          <w:lang w:val="en-AU"/>
        </w:rPr>
      </w:pPr>
      <w:r w:rsidRPr="003372DC">
        <w:rPr>
          <w:sz w:val="24"/>
          <w:szCs w:val="24"/>
          <w:lang w:val="en-AU"/>
        </w:rPr>
        <w:t>Name two things you need to wash your hands properly.</w:t>
      </w:r>
    </w:p>
    <w:tbl>
      <w:tblPr>
        <w:tblStyle w:val="TableGrid"/>
        <w:tblW w:w="0" w:type="auto"/>
        <w:tblInd w:w="360" w:type="dxa"/>
        <w:tblLook w:val="04A0" w:firstRow="1" w:lastRow="0" w:firstColumn="1" w:lastColumn="0" w:noHBand="0" w:noVBand="1"/>
      </w:tblPr>
      <w:tblGrid>
        <w:gridCol w:w="9834"/>
      </w:tblGrid>
      <w:tr w:rsidR="001313F0" w:rsidRPr="003372DC" w14:paraId="7F748AE2" w14:textId="77777777" w:rsidTr="006B7C13">
        <w:tc>
          <w:tcPr>
            <w:tcW w:w="10194" w:type="dxa"/>
          </w:tcPr>
          <w:p w14:paraId="3AB65200" w14:textId="590803D1" w:rsidR="001313F0" w:rsidRPr="003372DC" w:rsidRDefault="000A1F84" w:rsidP="004E0C2F">
            <w:pPr>
              <w:pStyle w:val="ListParagraph"/>
              <w:spacing w:line="240" w:lineRule="auto"/>
              <w:ind w:left="0"/>
              <w:contextualSpacing w:val="0"/>
              <w:rPr>
                <w:color w:val="0070C0"/>
                <w:sz w:val="24"/>
                <w:szCs w:val="24"/>
                <w:lang w:val="en-AU"/>
              </w:rPr>
            </w:pPr>
            <w:r w:rsidRPr="003372DC">
              <w:rPr>
                <w:color w:val="0070C0"/>
                <w:sz w:val="24"/>
                <w:szCs w:val="24"/>
                <w:lang w:val="en-AU"/>
              </w:rPr>
              <w:t>Soap and running water.</w:t>
            </w:r>
          </w:p>
        </w:tc>
      </w:tr>
    </w:tbl>
    <w:p w14:paraId="064D0993" w14:textId="77777777" w:rsidR="001313F0" w:rsidRPr="003372DC" w:rsidRDefault="00CD02BD" w:rsidP="001313F0">
      <w:pPr>
        <w:pStyle w:val="ListParagraph"/>
        <w:numPr>
          <w:ilvl w:val="0"/>
          <w:numId w:val="26"/>
        </w:numPr>
        <w:spacing w:before="240" w:after="0"/>
        <w:ind w:left="357" w:hanging="357"/>
        <w:contextualSpacing w:val="0"/>
        <w:rPr>
          <w:sz w:val="24"/>
          <w:szCs w:val="24"/>
          <w:lang w:val="en-AU"/>
        </w:rPr>
      </w:pPr>
      <w:r w:rsidRPr="003372DC">
        <w:rPr>
          <w:sz w:val="24"/>
          <w:szCs w:val="24"/>
          <w:lang w:val="en-AU"/>
        </w:rPr>
        <w:t>How long should you wash your hands with soap?</w:t>
      </w:r>
    </w:p>
    <w:tbl>
      <w:tblPr>
        <w:tblStyle w:val="TableGrid"/>
        <w:tblW w:w="0" w:type="auto"/>
        <w:tblInd w:w="360" w:type="dxa"/>
        <w:tblLook w:val="04A0" w:firstRow="1" w:lastRow="0" w:firstColumn="1" w:lastColumn="0" w:noHBand="0" w:noVBand="1"/>
      </w:tblPr>
      <w:tblGrid>
        <w:gridCol w:w="9834"/>
      </w:tblGrid>
      <w:tr w:rsidR="001313F0" w:rsidRPr="003372DC" w14:paraId="29BF72EF" w14:textId="77777777" w:rsidTr="006B7C13">
        <w:tc>
          <w:tcPr>
            <w:tcW w:w="10194" w:type="dxa"/>
          </w:tcPr>
          <w:p w14:paraId="54750EA3" w14:textId="44CBE114" w:rsidR="001313F0" w:rsidRPr="003372DC" w:rsidRDefault="000A1F84" w:rsidP="004E0C2F">
            <w:pPr>
              <w:pStyle w:val="ListParagraph"/>
              <w:spacing w:line="240" w:lineRule="auto"/>
              <w:ind w:left="0"/>
              <w:contextualSpacing w:val="0"/>
              <w:rPr>
                <w:color w:val="0070C0"/>
                <w:sz w:val="24"/>
                <w:szCs w:val="24"/>
                <w:lang w:val="en-AU"/>
              </w:rPr>
            </w:pPr>
            <w:r w:rsidRPr="003372DC">
              <w:rPr>
                <w:color w:val="0070C0"/>
                <w:sz w:val="24"/>
                <w:szCs w:val="24"/>
                <w:lang w:val="en-AU"/>
              </w:rPr>
              <w:t>At least 20 seconds.</w:t>
            </w:r>
          </w:p>
        </w:tc>
      </w:tr>
    </w:tbl>
    <w:p w14:paraId="12E1ADE8" w14:textId="6A3B901E" w:rsidR="00CD02BD" w:rsidRPr="00F91C70" w:rsidRDefault="009C63B4" w:rsidP="001313F0">
      <w:pPr>
        <w:spacing w:before="240"/>
        <w:rPr>
          <w:color w:val="215E99" w:themeColor="text2" w:themeTint="BF"/>
          <w:sz w:val="24"/>
          <w:szCs w:val="24"/>
          <w:lang w:val="en-AU"/>
        </w:rPr>
      </w:pPr>
      <w:r w:rsidRPr="00F91C70">
        <w:rPr>
          <w:b/>
          <w:bCs/>
          <w:color w:val="215E99" w:themeColor="text2" w:themeTint="BF"/>
          <w:sz w:val="24"/>
          <w:szCs w:val="24"/>
          <w:lang w:val="en-AU"/>
        </w:rPr>
        <w:t>Task Two</w:t>
      </w:r>
    </w:p>
    <w:p w14:paraId="2578ED80" w14:textId="77777777" w:rsidR="0019228D" w:rsidRPr="003372DC" w:rsidRDefault="00CD02BD" w:rsidP="00A05F32">
      <w:pPr>
        <w:pStyle w:val="ListParagraph"/>
        <w:numPr>
          <w:ilvl w:val="0"/>
          <w:numId w:val="31"/>
        </w:numPr>
        <w:contextualSpacing w:val="0"/>
        <w:rPr>
          <w:sz w:val="24"/>
          <w:szCs w:val="24"/>
          <w:lang w:val="en-AU"/>
        </w:rPr>
      </w:pPr>
      <w:r w:rsidRPr="003372DC">
        <w:rPr>
          <w:sz w:val="24"/>
          <w:szCs w:val="24"/>
          <w:lang w:val="en-AU"/>
        </w:rPr>
        <w:t>Identify two situations</w:t>
      </w:r>
      <w:r w:rsidR="00A30043" w:rsidRPr="003372DC">
        <w:rPr>
          <w:sz w:val="24"/>
          <w:szCs w:val="24"/>
          <w:lang w:val="en-AU"/>
        </w:rPr>
        <w:t>,</w:t>
      </w:r>
      <w:r w:rsidRPr="003372DC">
        <w:rPr>
          <w:sz w:val="24"/>
          <w:szCs w:val="24"/>
          <w:lang w:val="en-AU"/>
        </w:rPr>
        <w:t xml:space="preserve"> from the article</w:t>
      </w:r>
      <w:r w:rsidR="00A30043" w:rsidRPr="003372DC">
        <w:rPr>
          <w:sz w:val="24"/>
          <w:szCs w:val="24"/>
          <w:lang w:val="en-AU"/>
        </w:rPr>
        <w:t>,</w:t>
      </w:r>
      <w:r w:rsidRPr="003372DC">
        <w:rPr>
          <w:sz w:val="24"/>
          <w:szCs w:val="24"/>
          <w:lang w:val="en-AU"/>
        </w:rPr>
        <w:t xml:space="preserve"> when you should wash your hands.</w:t>
      </w:r>
    </w:p>
    <w:tbl>
      <w:tblPr>
        <w:tblStyle w:val="TableGrid"/>
        <w:tblW w:w="0" w:type="auto"/>
        <w:tblInd w:w="360" w:type="dxa"/>
        <w:tblLook w:val="04A0" w:firstRow="1" w:lastRow="0" w:firstColumn="1" w:lastColumn="0" w:noHBand="0" w:noVBand="1"/>
      </w:tblPr>
      <w:tblGrid>
        <w:gridCol w:w="4917"/>
        <w:gridCol w:w="4917"/>
      </w:tblGrid>
      <w:tr w:rsidR="00A05F32" w:rsidRPr="003372DC" w14:paraId="421EFECE" w14:textId="77777777" w:rsidTr="00FD7BC0">
        <w:tc>
          <w:tcPr>
            <w:tcW w:w="4917" w:type="dxa"/>
          </w:tcPr>
          <w:p w14:paraId="7938E310" w14:textId="6E9DB783" w:rsidR="00A05F32" w:rsidRPr="003372DC" w:rsidRDefault="00A05F32" w:rsidP="00A05F32">
            <w:pPr>
              <w:pStyle w:val="ListParagraph"/>
              <w:ind w:left="0"/>
              <w:contextualSpacing w:val="0"/>
              <w:rPr>
                <w:b/>
                <w:bCs/>
                <w:sz w:val="24"/>
                <w:szCs w:val="24"/>
                <w:lang w:val="en-AU"/>
              </w:rPr>
            </w:pPr>
            <w:r w:rsidRPr="003372DC">
              <w:rPr>
                <w:b/>
                <w:bCs/>
                <w:sz w:val="24"/>
                <w:szCs w:val="24"/>
                <w:lang w:val="en-AU"/>
              </w:rPr>
              <w:t>Situation One</w:t>
            </w:r>
          </w:p>
        </w:tc>
        <w:tc>
          <w:tcPr>
            <w:tcW w:w="4917" w:type="dxa"/>
          </w:tcPr>
          <w:p w14:paraId="166BD6E0" w14:textId="2281D8F6" w:rsidR="00A05F32" w:rsidRPr="003372DC" w:rsidRDefault="00A05F32" w:rsidP="00A05F32">
            <w:pPr>
              <w:pStyle w:val="ListParagraph"/>
              <w:ind w:left="0"/>
              <w:contextualSpacing w:val="0"/>
              <w:rPr>
                <w:b/>
                <w:bCs/>
                <w:sz w:val="24"/>
                <w:szCs w:val="24"/>
                <w:lang w:val="en-AU"/>
              </w:rPr>
            </w:pPr>
            <w:r w:rsidRPr="003372DC">
              <w:rPr>
                <w:b/>
                <w:bCs/>
                <w:sz w:val="24"/>
                <w:szCs w:val="24"/>
                <w:lang w:val="en-AU"/>
              </w:rPr>
              <w:t>Situation Two</w:t>
            </w:r>
          </w:p>
        </w:tc>
      </w:tr>
      <w:tr w:rsidR="00A05F32" w:rsidRPr="003372DC" w14:paraId="3A97AEE9" w14:textId="77777777" w:rsidTr="00FD7BC0">
        <w:trPr>
          <w:trHeight w:val="524"/>
        </w:trPr>
        <w:tc>
          <w:tcPr>
            <w:tcW w:w="4917" w:type="dxa"/>
          </w:tcPr>
          <w:p w14:paraId="3A21FDDA" w14:textId="656B84A8" w:rsidR="00A05F32" w:rsidRPr="003372DC" w:rsidRDefault="00FD7BC0" w:rsidP="00A05F32">
            <w:pPr>
              <w:pStyle w:val="ListParagraph"/>
              <w:ind w:left="0"/>
              <w:contextualSpacing w:val="0"/>
              <w:rPr>
                <w:color w:val="0070C0"/>
                <w:sz w:val="24"/>
                <w:szCs w:val="24"/>
                <w:lang w:val="en-AU"/>
              </w:rPr>
            </w:pPr>
            <w:r w:rsidRPr="003372DC">
              <w:rPr>
                <w:color w:val="0070C0"/>
                <w:sz w:val="24"/>
                <w:szCs w:val="24"/>
                <w:lang w:val="en-AU"/>
              </w:rPr>
              <w:t>Before preparing or eating food.</w:t>
            </w:r>
          </w:p>
        </w:tc>
        <w:tc>
          <w:tcPr>
            <w:tcW w:w="4917" w:type="dxa"/>
          </w:tcPr>
          <w:p w14:paraId="451465F1" w14:textId="68C7C0BD" w:rsidR="00A05F32" w:rsidRPr="003372DC" w:rsidRDefault="00FD7BC0" w:rsidP="00A05F32">
            <w:pPr>
              <w:pStyle w:val="ListParagraph"/>
              <w:ind w:left="0"/>
              <w:contextualSpacing w:val="0"/>
              <w:rPr>
                <w:color w:val="0070C0"/>
                <w:sz w:val="24"/>
                <w:szCs w:val="24"/>
                <w:lang w:val="en-AU"/>
              </w:rPr>
            </w:pPr>
            <w:r w:rsidRPr="003372DC">
              <w:rPr>
                <w:color w:val="0070C0"/>
                <w:sz w:val="24"/>
                <w:szCs w:val="24"/>
                <w:lang w:val="en-AU"/>
              </w:rPr>
              <w:t>After using the toilet.</w:t>
            </w:r>
          </w:p>
        </w:tc>
      </w:tr>
      <w:tr w:rsidR="00FD7BC0" w:rsidRPr="003372DC" w14:paraId="7B2AD779" w14:textId="77777777" w:rsidTr="00FD7BC0">
        <w:trPr>
          <w:trHeight w:val="659"/>
        </w:trPr>
        <w:tc>
          <w:tcPr>
            <w:tcW w:w="9834" w:type="dxa"/>
            <w:gridSpan w:val="2"/>
          </w:tcPr>
          <w:p w14:paraId="2B58726F" w14:textId="27C10DA8" w:rsidR="00FD7BC0" w:rsidRPr="003372DC" w:rsidRDefault="00FD7BC0" w:rsidP="00A05F32">
            <w:pPr>
              <w:pStyle w:val="ListParagraph"/>
              <w:ind w:left="0"/>
              <w:contextualSpacing w:val="0"/>
              <w:rPr>
                <w:color w:val="0070C0"/>
                <w:sz w:val="24"/>
                <w:szCs w:val="24"/>
                <w:lang w:val="en-AU"/>
              </w:rPr>
            </w:pPr>
            <w:r w:rsidRPr="003372DC">
              <w:rPr>
                <w:color w:val="0070C0"/>
                <w:sz w:val="24"/>
                <w:szCs w:val="24"/>
              </w:rPr>
              <w:t>Other suitable answers include after handling raw meat, touching pets, blowing your nose, changing nappies or working in the garden.</w:t>
            </w:r>
          </w:p>
        </w:tc>
      </w:tr>
    </w:tbl>
    <w:p w14:paraId="209AC8EA" w14:textId="77777777" w:rsidR="00A05F32" w:rsidRPr="003372DC" w:rsidRDefault="00CD02BD" w:rsidP="00A05F32">
      <w:pPr>
        <w:pStyle w:val="ListParagraph"/>
        <w:numPr>
          <w:ilvl w:val="0"/>
          <w:numId w:val="32"/>
        </w:numPr>
        <w:spacing w:before="240" w:after="0"/>
        <w:ind w:left="357" w:hanging="357"/>
        <w:contextualSpacing w:val="0"/>
        <w:rPr>
          <w:sz w:val="24"/>
          <w:szCs w:val="24"/>
          <w:lang w:val="en-AU"/>
        </w:rPr>
      </w:pPr>
      <w:r w:rsidRPr="003372DC">
        <w:rPr>
          <w:sz w:val="24"/>
          <w:szCs w:val="24"/>
          <w:lang w:val="en-AU"/>
        </w:rPr>
        <w:t>Choose one situation from Question 2a.</w:t>
      </w:r>
    </w:p>
    <w:p w14:paraId="2A99943B" w14:textId="174080D2" w:rsidR="00A05F32" w:rsidRPr="003372DC" w:rsidRDefault="00CD02BD" w:rsidP="00A05F32">
      <w:pPr>
        <w:pStyle w:val="ListParagraph"/>
        <w:spacing w:before="0" w:after="0"/>
        <w:ind w:left="357"/>
        <w:contextualSpacing w:val="0"/>
        <w:rPr>
          <w:sz w:val="24"/>
          <w:szCs w:val="24"/>
          <w:lang w:val="en-AU"/>
        </w:rPr>
      </w:pPr>
      <w:r w:rsidRPr="003372DC">
        <w:rPr>
          <w:sz w:val="24"/>
          <w:szCs w:val="24"/>
          <w:lang w:val="en-AU"/>
        </w:rPr>
        <w:t>Give a reason why you should wash your hands at that time.</w:t>
      </w:r>
    </w:p>
    <w:tbl>
      <w:tblPr>
        <w:tblStyle w:val="TableGrid"/>
        <w:tblW w:w="0" w:type="auto"/>
        <w:tblInd w:w="360" w:type="dxa"/>
        <w:tblLook w:val="04A0" w:firstRow="1" w:lastRow="0" w:firstColumn="1" w:lastColumn="0" w:noHBand="0" w:noVBand="1"/>
      </w:tblPr>
      <w:tblGrid>
        <w:gridCol w:w="9834"/>
      </w:tblGrid>
      <w:tr w:rsidR="00A05F32" w:rsidRPr="003372DC" w14:paraId="6A65981E" w14:textId="77777777" w:rsidTr="006B7C13">
        <w:tc>
          <w:tcPr>
            <w:tcW w:w="9834" w:type="dxa"/>
          </w:tcPr>
          <w:p w14:paraId="60D870A0" w14:textId="67962590" w:rsidR="00A05F32" w:rsidRPr="003372DC" w:rsidRDefault="00F61B31" w:rsidP="004E0C2F">
            <w:pPr>
              <w:pStyle w:val="ListParagraph"/>
              <w:spacing w:line="240" w:lineRule="auto"/>
              <w:ind w:left="0"/>
              <w:contextualSpacing w:val="0"/>
              <w:rPr>
                <w:color w:val="0070C0"/>
                <w:sz w:val="24"/>
                <w:szCs w:val="24"/>
                <w:lang w:val="en-AU"/>
              </w:rPr>
            </w:pPr>
            <w:r w:rsidRPr="003372DC">
              <w:rPr>
                <w:color w:val="0070C0"/>
                <w:sz w:val="24"/>
                <w:szCs w:val="24"/>
                <w:lang w:val="en-AU"/>
              </w:rPr>
              <w:t>Washing hands after using the toilet removes harmful microorganisms that could otherwise transfer to food and make people sick.</w:t>
            </w:r>
          </w:p>
        </w:tc>
      </w:tr>
    </w:tbl>
    <w:p w14:paraId="34176AF9" w14:textId="77777777" w:rsidR="00535961" w:rsidRPr="003372DC" w:rsidRDefault="0080285A" w:rsidP="00535961">
      <w:pPr>
        <w:pStyle w:val="ListParagraph"/>
        <w:numPr>
          <w:ilvl w:val="0"/>
          <w:numId w:val="36"/>
        </w:numPr>
        <w:spacing w:before="240" w:after="0"/>
        <w:ind w:left="357" w:hanging="357"/>
        <w:contextualSpacing w:val="0"/>
        <w:rPr>
          <w:sz w:val="24"/>
          <w:szCs w:val="24"/>
          <w:lang w:val="en-AU"/>
        </w:rPr>
      </w:pPr>
      <w:r w:rsidRPr="003372DC">
        <w:rPr>
          <w:sz w:val="24"/>
          <w:szCs w:val="24"/>
        </w:rPr>
        <w:t>Using the article’s “Must Do” section, describe what someone should do after rubbing their hands with soap.</w:t>
      </w:r>
    </w:p>
    <w:tbl>
      <w:tblPr>
        <w:tblStyle w:val="TableGrid"/>
        <w:tblW w:w="0" w:type="auto"/>
        <w:tblInd w:w="360" w:type="dxa"/>
        <w:tblBorders>
          <w:top w:val="none" w:sz="0" w:space="0" w:color="auto"/>
          <w:left w:val="none" w:sz="0" w:space="0" w:color="auto"/>
          <w:right w:val="none" w:sz="0" w:space="0" w:color="auto"/>
        </w:tblBorders>
        <w:tblLook w:val="04A0" w:firstRow="1" w:lastRow="0" w:firstColumn="1" w:lastColumn="0" w:noHBand="0" w:noVBand="1"/>
      </w:tblPr>
      <w:tblGrid>
        <w:gridCol w:w="9834"/>
      </w:tblGrid>
      <w:tr w:rsidR="00535961" w:rsidRPr="003372DC" w14:paraId="31C1ED59" w14:textId="77777777" w:rsidTr="006B7C13">
        <w:tc>
          <w:tcPr>
            <w:tcW w:w="9834" w:type="dxa"/>
            <w:tcBorders>
              <w:top w:val="single" w:sz="4" w:space="0" w:color="auto"/>
              <w:left w:val="single" w:sz="4" w:space="0" w:color="auto"/>
              <w:right w:val="single" w:sz="4" w:space="0" w:color="auto"/>
            </w:tcBorders>
          </w:tcPr>
          <w:p w14:paraId="016F9C0A" w14:textId="213214FE" w:rsidR="00535961" w:rsidRPr="003372DC" w:rsidRDefault="00F61B31" w:rsidP="0090070A">
            <w:pPr>
              <w:pStyle w:val="ListParagraph"/>
              <w:ind w:left="0"/>
              <w:contextualSpacing w:val="0"/>
              <w:rPr>
                <w:color w:val="0070C0"/>
                <w:sz w:val="24"/>
                <w:szCs w:val="24"/>
                <w:lang w:val="en-AU"/>
              </w:rPr>
            </w:pPr>
            <w:r w:rsidRPr="003372DC">
              <w:rPr>
                <w:color w:val="0070C0"/>
                <w:sz w:val="24"/>
                <w:szCs w:val="24"/>
                <w:lang w:val="en-AU"/>
              </w:rPr>
              <w:t>Rinse hands well under running water, then dry them thoroughly with a clean towel. The article recommends drying for at least 20 seconds.</w:t>
            </w:r>
          </w:p>
        </w:tc>
      </w:tr>
    </w:tbl>
    <w:p w14:paraId="5B3DBBD9" w14:textId="2B8D9FD0" w:rsidR="00CD02BD" w:rsidRPr="00F91C70" w:rsidRDefault="00ED22AA" w:rsidP="0080285A">
      <w:pPr>
        <w:spacing w:before="240"/>
        <w:rPr>
          <w:color w:val="215E99" w:themeColor="text2" w:themeTint="BF"/>
          <w:sz w:val="24"/>
          <w:szCs w:val="24"/>
          <w:lang w:val="en-AU"/>
        </w:rPr>
      </w:pPr>
      <w:r w:rsidRPr="00F91C70">
        <w:rPr>
          <w:b/>
          <w:bCs/>
          <w:color w:val="215E99" w:themeColor="text2" w:themeTint="BF"/>
          <w:sz w:val="24"/>
          <w:szCs w:val="24"/>
          <w:lang w:val="en-AU"/>
        </w:rPr>
        <w:t>Task Three</w:t>
      </w:r>
    </w:p>
    <w:p w14:paraId="6A5C56E3" w14:textId="77777777" w:rsidR="00CD02BD" w:rsidRPr="003372DC" w:rsidRDefault="00CD02BD" w:rsidP="00E75199">
      <w:pPr>
        <w:rPr>
          <w:sz w:val="24"/>
          <w:szCs w:val="24"/>
          <w:lang w:val="en-AU"/>
        </w:rPr>
      </w:pPr>
      <w:r w:rsidRPr="003372DC">
        <w:rPr>
          <w:sz w:val="24"/>
          <w:szCs w:val="24"/>
          <w:lang w:val="en-AU"/>
        </w:rPr>
        <w:t>Sam touches their phone and pushes their hair back while making chocolate coconut balls. Their hands look clean, so they continue rolling the mixture.</w:t>
      </w:r>
    </w:p>
    <w:p w14:paraId="2EB1E6EC" w14:textId="3AA48F32" w:rsidR="003B2ABB" w:rsidRPr="003372DC" w:rsidRDefault="00853115" w:rsidP="003B2ABB">
      <w:pPr>
        <w:pStyle w:val="ListParagraph"/>
        <w:numPr>
          <w:ilvl w:val="0"/>
          <w:numId w:val="33"/>
        </w:numPr>
        <w:spacing w:before="0" w:after="0"/>
        <w:contextualSpacing w:val="0"/>
        <w:rPr>
          <w:sz w:val="24"/>
          <w:szCs w:val="24"/>
          <w:lang w:val="en-AU"/>
        </w:rPr>
      </w:pPr>
      <w:r w:rsidRPr="003372DC">
        <w:rPr>
          <w:sz w:val="24"/>
          <w:szCs w:val="24"/>
        </w:rPr>
        <w:lastRenderedPageBreak/>
        <w:t>The article reports that some people did not always wash their hands before touching food. Explain how this habit could make other people unwell.</w:t>
      </w:r>
    </w:p>
    <w:tbl>
      <w:tblPr>
        <w:tblStyle w:val="TableGrid"/>
        <w:tblW w:w="0" w:type="auto"/>
        <w:tblInd w:w="360" w:type="dxa"/>
        <w:tblBorders>
          <w:top w:val="none" w:sz="0" w:space="0" w:color="auto"/>
          <w:left w:val="none" w:sz="0" w:space="0" w:color="auto"/>
          <w:right w:val="none" w:sz="0" w:space="0" w:color="auto"/>
        </w:tblBorders>
        <w:tblLook w:val="04A0" w:firstRow="1" w:lastRow="0" w:firstColumn="1" w:lastColumn="0" w:noHBand="0" w:noVBand="1"/>
      </w:tblPr>
      <w:tblGrid>
        <w:gridCol w:w="9834"/>
      </w:tblGrid>
      <w:tr w:rsidR="003B2ABB" w:rsidRPr="003372DC" w14:paraId="3C5280D6" w14:textId="77777777" w:rsidTr="006B7C13">
        <w:tc>
          <w:tcPr>
            <w:tcW w:w="9834" w:type="dxa"/>
            <w:tcBorders>
              <w:top w:val="single" w:sz="4" w:space="0" w:color="auto"/>
              <w:left w:val="single" w:sz="4" w:space="0" w:color="auto"/>
              <w:right w:val="single" w:sz="4" w:space="0" w:color="auto"/>
            </w:tcBorders>
          </w:tcPr>
          <w:p w14:paraId="79F4B862" w14:textId="64C39E2E" w:rsidR="003B2ABB" w:rsidRPr="003372DC" w:rsidRDefault="0057333A" w:rsidP="004E0C2F">
            <w:pPr>
              <w:pStyle w:val="ListParagraph"/>
              <w:spacing w:line="240" w:lineRule="auto"/>
              <w:ind w:left="0"/>
              <w:contextualSpacing w:val="0"/>
              <w:rPr>
                <w:color w:val="0070C0"/>
                <w:sz w:val="24"/>
                <w:szCs w:val="24"/>
                <w:lang w:val="en-AU"/>
              </w:rPr>
            </w:pPr>
            <w:r w:rsidRPr="003372DC">
              <w:rPr>
                <w:color w:val="0070C0"/>
                <w:sz w:val="24"/>
                <w:szCs w:val="24"/>
              </w:rPr>
              <w:t>Unwashed hands may carry harmful microorganisms. These can transfer to food during preparation and cause illness when someone eats it. For example, Sam could transfer microorganisms from their phone or hair to the chocolate coconut balls.</w:t>
            </w:r>
          </w:p>
        </w:tc>
      </w:tr>
    </w:tbl>
    <w:p w14:paraId="4011C840" w14:textId="77777777" w:rsidR="003B2ABB" w:rsidRPr="003372DC" w:rsidRDefault="003B2ABB" w:rsidP="003B2ABB">
      <w:pPr>
        <w:pStyle w:val="ListParagraph"/>
        <w:spacing w:before="0" w:after="0"/>
        <w:ind w:left="357"/>
        <w:contextualSpacing w:val="0"/>
        <w:rPr>
          <w:sz w:val="24"/>
          <w:szCs w:val="24"/>
          <w:lang w:val="en-AU"/>
        </w:rPr>
      </w:pPr>
    </w:p>
    <w:p w14:paraId="5FC5CBB5" w14:textId="150180F2" w:rsidR="003B2ABB" w:rsidRPr="003372DC" w:rsidRDefault="00853115" w:rsidP="00853115">
      <w:pPr>
        <w:pStyle w:val="ListParagraph"/>
        <w:numPr>
          <w:ilvl w:val="0"/>
          <w:numId w:val="38"/>
        </w:numPr>
        <w:spacing w:before="0" w:after="0"/>
        <w:contextualSpacing w:val="0"/>
        <w:rPr>
          <w:sz w:val="24"/>
          <w:szCs w:val="24"/>
          <w:lang w:val="en-AU"/>
        </w:rPr>
      </w:pPr>
      <w:r w:rsidRPr="003372DC">
        <w:rPr>
          <w:sz w:val="24"/>
          <w:szCs w:val="24"/>
        </w:rPr>
        <w:t>Use the article to select a suitable soap and a suitable item for drying hands. Explain why each is appropriate.</w:t>
      </w:r>
    </w:p>
    <w:tbl>
      <w:tblPr>
        <w:tblStyle w:val="TableGrid"/>
        <w:tblW w:w="9844" w:type="dxa"/>
        <w:tblInd w:w="355" w:type="dxa"/>
        <w:tblBorders>
          <w:top w:val="none" w:sz="0" w:space="0" w:color="auto"/>
          <w:left w:val="none" w:sz="0" w:space="0" w:color="auto"/>
          <w:right w:val="none" w:sz="0" w:space="0" w:color="auto"/>
        </w:tblBorders>
        <w:tblLook w:val="04A0" w:firstRow="1" w:lastRow="0" w:firstColumn="1" w:lastColumn="0" w:noHBand="0" w:noVBand="1"/>
      </w:tblPr>
      <w:tblGrid>
        <w:gridCol w:w="9844"/>
      </w:tblGrid>
      <w:tr w:rsidR="003B2ABB" w:rsidRPr="003372DC" w14:paraId="544219D9" w14:textId="77777777" w:rsidTr="006B7C13">
        <w:tc>
          <w:tcPr>
            <w:tcW w:w="9844" w:type="dxa"/>
            <w:tcBorders>
              <w:top w:val="single" w:sz="4" w:space="0" w:color="auto"/>
              <w:left w:val="single" w:sz="4" w:space="0" w:color="auto"/>
              <w:right w:val="single" w:sz="4" w:space="0" w:color="auto"/>
            </w:tcBorders>
          </w:tcPr>
          <w:p w14:paraId="0635AD32" w14:textId="3F8E2ABC" w:rsidR="003B2ABB" w:rsidRPr="003372DC" w:rsidRDefault="0057333A" w:rsidP="004E0C2F">
            <w:pPr>
              <w:pStyle w:val="ListParagraph"/>
              <w:spacing w:line="240" w:lineRule="auto"/>
              <w:ind w:left="0"/>
              <w:contextualSpacing w:val="0"/>
              <w:rPr>
                <w:color w:val="0070C0"/>
                <w:sz w:val="24"/>
                <w:szCs w:val="24"/>
                <w:lang w:val="en-AU"/>
              </w:rPr>
            </w:pPr>
            <w:r w:rsidRPr="003372DC">
              <w:rPr>
                <w:color w:val="0070C0"/>
                <w:sz w:val="24"/>
                <w:szCs w:val="24"/>
              </w:rPr>
              <w:t>Ordinary soap is suitable because the article states that antibacterial soap is not necessary for removing germs. A clean towel is suitable for drying hands because it absorbs water without introducing dirt from a used or dirty cloth.</w:t>
            </w:r>
          </w:p>
        </w:tc>
      </w:tr>
    </w:tbl>
    <w:p w14:paraId="7E19CB04" w14:textId="64DB9121" w:rsidR="003B2ABB" w:rsidRPr="003372DC" w:rsidRDefault="00DA290D" w:rsidP="00DA290D">
      <w:pPr>
        <w:pStyle w:val="ListParagraph"/>
        <w:numPr>
          <w:ilvl w:val="0"/>
          <w:numId w:val="39"/>
        </w:numPr>
        <w:spacing w:before="240" w:after="0"/>
        <w:contextualSpacing w:val="0"/>
        <w:rPr>
          <w:sz w:val="24"/>
          <w:szCs w:val="24"/>
          <w:lang w:val="en-AU"/>
        </w:rPr>
      </w:pPr>
      <w:r w:rsidRPr="003372DC">
        <w:rPr>
          <w:sz w:val="24"/>
          <w:szCs w:val="24"/>
        </w:rPr>
        <w:t>Choose two instructions from the article’s “Must Do” section. For each, explain how following it helps make handwashing effective.</w:t>
      </w:r>
    </w:p>
    <w:tbl>
      <w:tblPr>
        <w:tblStyle w:val="TableGrid"/>
        <w:tblW w:w="0" w:type="auto"/>
        <w:tblInd w:w="360" w:type="dxa"/>
        <w:tblBorders>
          <w:top w:val="none" w:sz="0" w:space="0" w:color="auto"/>
          <w:left w:val="none" w:sz="0" w:space="0" w:color="auto"/>
          <w:right w:val="none" w:sz="0" w:space="0" w:color="auto"/>
        </w:tblBorders>
        <w:tblLook w:val="04A0" w:firstRow="1" w:lastRow="0" w:firstColumn="1" w:lastColumn="0" w:noHBand="0" w:noVBand="1"/>
      </w:tblPr>
      <w:tblGrid>
        <w:gridCol w:w="9834"/>
      </w:tblGrid>
      <w:tr w:rsidR="003B2ABB" w:rsidRPr="003372DC" w14:paraId="76A3EE80" w14:textId="77777777" w:rsidTr="006B7C13">
        <w:tc>
          <w:tcPr>
            <w:tcW w:w="9834" w:type="dxa"/>
            <w:tcBorders>
              <w:top w:val="single" w:sz="4" w:space="0" w:color="auto"/>
              <w:left w:val="single" w:sz="4" w:space="0" w:color="auto"/>
              <w:right w:val="single" w:sz="4" w:space="0" w:color="auto"/>
            </w:tcBorders>
          </w:tcPr>
          <w:p w14:paraId="79DC3BED" w14:textId="2CC2FAEF" w:rsidR="00DF66DD" w:rsidRPr="003372DC" w:rsidRDefault="00DF66DD" w:rsidP="00DF66DD">
            <w:pPr>
              <w:spacing w:line="240" w:lineRule="auto"/>
              <w:rPr>
                <w:rFonts w:ascii="Times New Roman" w:eastAsia="Times New Roman" w:hAnsi="Times New Roman"/>
                <w:color w:val="0070C0"/>
                <w:sz w:val="24"/>
                <w:szCs w:val="24"/>
              </w:rPr>
            </w:pPr>
            <w:r w:rsidRPr="003372DC">
              <w:rPr>
                <w:rStyle w:val="Strong"/>
                <w:b w:val="0"/>
                <w:bCs w:val="0"/>
                <w:color w:val="0070C0"/>
                <w:sz w:val="24"/>
                <w:szCs w:val="24"/>
              </w:rPr>
              <w:t>Wash with soap for at least 20 seconds:</w:t>
            </w:r>
            <w:r w:rsidRPr="003372DC">
              <w:rPr>
                <w:color w:val="0070C0"/>
                <w:sz w:val="24"/>
                <w:szCs w:val="24"/>
              </w:rPr>
              <w:t xml:space="preserve"> This allows time to rub the hands thoroughly and loosen dirt and microorganisms so they can be rinsed away. </w:t>
            </w:r>
          </w:p>
          <w:p w14:paraId="3E8E5D74" w14:textId="14D248E8" w:rsidR="003B2ABB" w:rsidRPr="003372DC" w:rsidRDefault="00DF66DD" w:rsidP="00DF66DD">
            <w:pPr>
              <w:spacing w:line="240" w:lineRule="auto"/>
              <w:rPr>
                <w:color w:val="0070C0"/>
                <w:sz w:val="24"/>
                <w:szCs w:val="24"/>
                <w:lang w:val="en-AU"/>
              </w:rPr>
            </w:pPr>
            <w:r w:rsidRPr="003372DC">
              <w:rPr>
                <w:rStyle w:val="Strong"/>
                <w:b w:val="0"/>
                <w:bCs w:val="0"/>
                <w:color w:val="0070C0"/>
                <w:sz w:val="24"/>
                <w:szCs w:val="24"/>
              </w:rPr>
              <w:t>Clean between fingers and around fingernails:</w:t>
            </w:r>
            <w:r w:rsidRPr="003372DC">
              <w:rPr>
                <w:color w:val="0070C0"/>
                <w:sz w:val="24"/>
                <w:szCs w:val="24"/>
              </w:rPr>
              <w:t xml:space="preserve"> These areas can trap dirt and microorganisms and may be missed if only the palms are washed.</w:t>
            </w:r>
          </w:p>
        </w:tc>
      </w:tr>
    </w:tbl>
    <w:p w14:paraId="5DE452BB" w14:textId="37999BB3" w:rsidR="00CD02BD" w:rsidRPr="00F91C70" w:rsidRDefault="00CD02BD" w:rsidP="003B2ABB">
      <w:pPr>
        <w:spacing w:before="240"/>
        <w:rPr>
          <w:color w:val="215E99" w:themeColor="text2" w:themeTint="BF"/>
          <w:sz w:val="24"/>
          <w:szCs w:val="24"/>
          <w:lang w:val="en-AU"/>
        </w:rPr>
      </w:pPr>
      <w:r w:rsidRPr="00F91C70">
        <w:rPr>
          <w:b/>
          <w:bCs/>
          <w:color w:val="215E99" w:themeColor="text2" w:themeTint="BF"/>
          <w:sz w:val="24"/>
          <w:szCs w:val="24"/>
          <w:lang w:val="en-AU"/>
        </w:rPr>
        <w:t xml:space="preserve">Challenge </w:t>
      </w:r>
      <w:r w:rsidR="00C46F73" w:rsidRPr="00F91C70">
        <w:rPr>
          <w:b/>
          <w:bCs/>
          <w:color w:val="215E99" w:themeColor="text2" w:themeTint="BF"/>
          <w:sz w:val="24"/>
          <w:szCs w:val="24"/>
          <w:lang w:val="en-AU"/>
        </w:rPr>
        <w:t>One</w:t>
      </w:r>
    </w:p>
    <w:p w14:paraId="64BE7FAA" w14:textId="10BAF454" w:rsidR="00DA290D" w:rsidRPr="003372DC" w:rsidRDefault="00DA290D" w:rsidP="004E0C2F">
      <w:pPr>
        <w:pStyle w:val="ListParagraph"/>
        <w:numPr>
          <w:ilvl w:val="0"/>
          <w:numId w:val="42"/>
        </w:numPr>
        <w:ind w:left="357"/>
        <w:contextualSpacing w:val="0"/>
        <w:rPr>
          <w:sz w:val="24"/>
          <w:szCs w:val="24"/>
          <w:lang w:val="en-AU"/>
        </w:rPr>
      </w:pPr>
      <w:r w:rsidRPr="003372DC">
        <w:rPr>
          <w:sz w:val="24"/>
          <w:szCs w:val="24"/>
          <w:lang w:val="en-AU"/>
        </w:rPr>
        <w:t>Compare the survey findings about handwashing:</w:t>
      </w:r>
    </w:p>
    <w:p w14:paraId="7B34832E" w14:textId="77777777" w:rsidR="00DA290D" w:rsidRPr="003372DC" w:rsidRDefault="00DA290D" w:rsidP="001B5250">
      <w:pPr>
        <w:pStyle w:val="ListParagraph"/>
        <w:numPr>
          <w:ilvl w:val="0"/>
          <w:numId w:val="43"/>
        </w:numPr>
        <w:ind w:left="714" w:hanging="357"/>
        <w:rPr>
          <w:sz w:val="24"/>
          <w:szCs w:val="24"/>
          <w:lang w:val="en-AU"/>
        </w:rPr>
      </w:pPr>
      <w:r w:rsidRPr="003372DC">
        <w:rPr>
          <w:sz w:val="24"/>
          <w:szCs w:val="24"/>
          <w:lang w:val="en-AU"/>
        </w:rPr>
        <w:t xml:space="preserve">after using the toilet; </w:t>
      </w:r>
    </w:p>
    <w:p w14:paraId="28998787" w14:textId="77777777" w:rsidR="00DA290D" w:rsidRPr="003372DC" w:rsidRDefault="00DA290D" w:rsidP="001B5250">
      <w:pPr>
        <w:pStyle w:val="ListParagraph"/>
        <w:numPr>
          <w:ilvl w:val="0"/>
          <w:numId w:val="43"/>
        </w:numPr>
        <w:ind w:left="714" w:hanging="357"/>
        <w:rPr>
          <w:sz w:val="24"/>
          <w:szCs w:val="24"/>
          <w:lang w:val="en-AU"/>
        </w:rPr>
      </w:pPr>
      <w:r w:rsidRPr="003372DC">
        <w:rPr>
          <w:sz w:val="24"/>
          <w:szCs w:val="24"/>
          <w:lang w:val="en-AU"/>
        </w:rPr>
        <w:t xml:space="preserve">before touching food. </w:t>
      </w:r>
    </w:p>
    <w:p w14:paraId="6CFDED98" w14:textId="77777777" w:rsidR="004E0C2F" w:rsidRPr="003372DC" w:rsidRDefault="00DA290D" w:rsidP="004E0C2F">
      <w:pPr>
        <w:pStyle w:val="ListParagraph"/>
        <w:ind w:left="357"/>
        <w:contextualSpacing w:val="0"/>
        <w:rPr>
          <w:sz w:val="24"/>
          <w:szCs w:val="24"/>
          <w:lang w:val="en-AU"/>
        </w:rPr>
      </w:pPr>
      <w:r w:rsidRPr="003372DC">
        <w:rPr>
          <w:sz w:val="24"/>
          <w:szCs w:val="24"/>
          <w:lang w:val="en-AU"/>
        </w:rPr>
        <w:t>Which situation had the larger proportion of people who did not always wash their hands?</w:t>
      </w:r>
    </w:p>
    <w:p w14:paraId="24F11DC9" w14:textId="5426BBC2" w:rsidR="00DA290D" w:rsidRPr="003372DC" w:rsidRDefault="00DA290D" w:rsidP="004E0C2F">
      <w:pPr>
        <w:pStyle w:val="ListParagraph"/>
        <w:spacing w:after="0"/>
        <w:ind w:left="357"/>
        <w:contextualSpacing w:val="0"/>
        <w:rPr>
          <w:sz w:val="24"/>
          <w:szCs w:val="24"/>
          <w:lang w:val="en-AU"/>
        </w:rPr>
      </w:pPr>
      <w:r w:rsidRPr="003372DC">
        <w:rPr>
          <w:sz w:val="24"/>
          <w:szCs w:val="24"/>
          <w:lang w:val="en-AU"/>
        </w:rPr>
        <w:t>Support your answer with the figures from the article.</w:t>
      </w:r>
    </w:p>
    <w:tbl>
      <w:tblPr>
        <w:tblStyle w:val="TableGrid"/>
        <w:tblW w:w="0" w:type="auto"/>
        <w:tblInd w:w="357" w:type="dxa"/>
        <w:tblBorders>
          <w:top w:val="none" w:sz="0" w:space="0" w:color="auto"/>
          <w:left w:val="none" w:sz="0" w:space="0" w:color="auto"/>
          <w:right w:val="none" w:sz="0" w:space="0" w:color="auto"/>
        </w:tblBorders>
        <w:tblLook w:val="04A0" w:firstRow="1" w:lastRow="0" w:firstColumn="1" w:lastColumn="0" w:noHBand="0" w:noVBand="1"/>
      </w:tblPr>
      <w:tblGrid>
        <w:gridCol w:w="9837"/>
      </w:tblGrid>
      <w:tr w:rsidR="004E0C2F" w:rsidRPr="003372DC" w14:paraId="583FDD33" w14:textId="77777777" w:rsidTr="006B7C13">
        <w:tc>
          <w:tcPr>
            <w:tcW w:w="9837" w:type="dxa"/>
            <w:tcBorders>
              <w:top w:val="single" w:sz="4" w:space="0" w:color="auto"/>
              <w:left w:val="single" w:sz="4" w:space="0" w:color="auto"/>
              <w:right w:val="single" w:sz="4" w:space="0" w:color="auto"/>
            </w:tcBorders>
          </w:tcPr>
          <w:p w14:paraId="5D9C824E" w14:textId="3D2188B6" w:rsidR="004E0C2F" w:rsidRPr="003372DC" w:rsidRDefault="00360761" w:rsidP="004E0C2F">
            <w:pPr>
              <w:pStyle w:val="ListParagraph"/>
              <w:spacing w:line="240" w:lineRule="auto"/>
              <w:ind w:left="0"/>
              <w:contextualSpacing w:val="0"/>
              <w:rPr>
                <w:sz w:val="24"/>
                <w:szCs w:val="24"/>
                <w:lang w:val="en-AU"/>
              </w:rPr>
            </w:pPr>
            <w:r w:rsidRPr="003372DC">
              <w:rPr>
                <w:color w:val="0070C0"/>
                <w:sz w:val="24"/>
                <w:szCs w:val="24"/>
              </w:rPr>
              <w:t>The larger proportion was before touching food. Almost two in five people surveyed did not always wash their hands before touching food, compared with one in five after using the toilet—almost twice the proportion.</w:t>
            </w:r>
          </w:p>
        </w:tc>
      </w:tr>
    </w:tbl>
    <w:p w14:paraId="51107665" w14:textId="51D5A298" w:rsidR="00DA290D" w:rsidRPr="003372DC" w:rsidRDefault="00DA290D" w:rsidP="004E0C2F">
      <w:pPr>
        <w:pStyle w:val="ListParagraph"/>
        <w:numPr>
          <w:ilvl w:val="0"/>
          <w:numId w:val="42"/>
        </w:numPr>
        <w:spacing w:before="240"/>
        <w:ind w:left="351" w:hanging="357"/>
        <w:contextualSpacing w:val="0"/>
        <w:rPr>
          <w:sz w:val="24"/>
          <w:szCs w:val="24"/>
          <w:lang w:val="en-AU"/>
        </w:rPr>
      </w:pPr>
      <w:r w:rsidRPr="003372DC">
        <w:rPr>
          <w:sz w:val="24"/>
          <w:szCs w:val="24"/>
          <w:lang w:val="en-AU"/>
        </w:rPr>
        <w:t>Someone reads the article and says:</w:t>
      </w:r>
    </w:p>
    <w:p w14:paraId="7F9ADA61" w14:textId="77777777" w:rsidR="00DA290D" w:rsidRPr="003372DC" w:rsidRDefault="00DA290D" w:rsidP="004E0C2F">
      <w:pPr>
        <w:pStyle w:val="ListParagraph"/>
        <w:ind w:left="357"/>
        <w:contextualSpacing w:val="0"/>
        <w:rPr>
          <w:sz w:val="24"/>
          <w:szCs w:val="24"/>
          <w:lang w:val="en-AU"/>
        </w:rPr>
      </w:pPr>
      <w:r w:rsidRPr="003372DC">
        <w:rPr>
          <w:i/>
          <w:iCs/>
          <w:sz w:val="24"/>
          <w:szCs w:val="24"/>
          <w:lang w:val="en-AU"/>
        </w:rPr>
        <w:t>“Using antibacterial soap means I can wash only my palms and finish more quickly.”</w:t>
      </w:r>
    </w:p>
    <w:p w14:paraId="087008FA" w14:textId="77777777" w:rsidR="004E0C2F" w:rsidRPr="003372DC" w:rsidRDefault="00DA290D" w:rsidP="004E0C2F">
      <w:pPr>
        <w:pStyle w:val="ListParagraph"/>
        <w:ind w:left="357"/>
        <w:contextualSpacing w:val="0"/>
        <w:rPr>
          <w:sz w:val="24"/>
          <w:szCs w:val="24"/>
          <w:lang w:val="en-AU"/>
        </w:rPr>
      </w:pPr>
      <w:r w:rsidRPr="003372DC">
        <w:rPr>
          <w:sz w:val="24"/>
          <w:szCs w:val="24"/>
          <w:lang w:val="en-AU"/>
        </w:rPr>
        <w:t xml:space="preserve">Identify two changes this person should make. </w:t>
      </w:r>
    </w:p>
    <w:p w14:paraId="3AAF8426" w14:textId="77777777" w:rsidR="00116990" w:rsidRPr="003372DC" w:rsidRDefault="00DA290D" w:rsidP="00116990">
      <w:pPr>
        <w:pStyle w:val="ListParagraph"/>
        <w:spacing w:after="0"/>
        <w:ind w:left="357"/>
        <w:contextualSpacing w:val="0"/>
        <w:rPr>
          <w:sz w:val="24"/>
          <w:szCs w:val="24"/>
          <w:lang w:val="en-AU"/>
        </w:rPr>
      </w:pPr>
      <w:r w:rsidRPr="003372DC">
        <w:rPr>
          <w:sz w:val="24"/>
          <w:szCs w:val="24"/>
          <w:lang w:val="en-AU"/>
        </w:rPr>
        <w:t>Use the article’s advice to explain why each change is needed.</w:t>
      </w:r>
    </w:p>
    <w:tbl>
      <w:tblPr>
        <w:tblStyle w:val="TableGrid"/>
        <w:tblW w:w="0" w:type="auto"/>
        <w:tblInd w:w="357" w:type="dxa"/>
        <w:tblBorders>
          <w:top w:val="none" w:sz="0" w:space="0" w:color="auto"/>
          <w:left w:val="none" w:sz="0" w:space="0" w:color="auto"/>
          <w:right w:val="none" w:sz="0" w:space="0" w:color="auto"/>
        </w:tblBorders>
        <w:tblLook w:val="04A0" w:firstRow="1" w:lastRow="0" w:firstColumn="1" w:lastColumn="0" w:noHBand="0" w:noVBand="1"/>
      </w:tblPr>
      <w:tblGrid>
        <w:gridCol w:w="9837"/>
      </w:tblGrid>
      <w:tr w:rsidR="00116990" w:rsidRPr="003372DC" w14:paraId="54A73B8B" w14:textId="77777777" w:rsidTr="006B7C13">
        <w:tc>
          <w:tcPr>
            <w:tcW w:w="9837" w:type="dxa"/>
            <w:tcBorders>
              <w:top w:val="single" w:sz="4" w:space="0" w:color="auto"/>
              <w:left w:val="single" w:sz="4" w:space="0" w:color="auto"/>
              <w:right w:val="single" w:sz="4" w:space="0" w:color="auto"/>
            </w:tcBorders>
          </w:tcPr>
          <w:p w14:paraId="19DAF3F3" w14:textId="545A4A69" w:rsidR="00360761" w:rsidRPr="003372DC" w:rsidRDefault="00360761" w:rsidP="00360761">
            <w:pPr>
              <w:rPr>
                <w:color w:val="0070C0"/>
                <w:sz w:val="24"/>
                <w:szCs w:val="24"/>
                <w:lang w:val="en-AU"/>
              </w:rPr>
            </w:pPr>
            <w:r w:rsidRPr="003372DC">
              <w:rPr>
                <w:color w:val="0070C0"/>
                <w:sz w:val="24"/>
                <w:szCs w:val="24"/>
                <w:lang w:val="en-AU"/>
              </w:rPr>
              <w:t xml:space="preserve">They should wash all areas of their hands, including the backs, between the fingers, wrists and around fingernails. The article identifies these as areas that should not be missed. </w:t>
            </w:r>
          </w:p>
          <w:p w14:paraId="7A6D7826" w14:textId="2E5EEACF" w:rsidR="00116990" w:rsidRPr="003372DC" w:rsidRDefault="00360761" w:rsidP="00360761">
            <w:pPr>
              <w:pStyle w:val="ListParagraph"/>
              <w:spacing w:line="240" w:lineRule="auto"/>
              <w:ind w:left="0"/>
              <w:contextualSpacing w:val="0"/>
              <w:rPr>
                <w:color w:val="0070C0"/>
                <w:sz w:val="24"/>
                <w:szCs w:val="24"/>
                <w:lang w:val="en-AU"/>
              </w:rPr>
            </w:pPr>
            <w:r w:rsidRPr="003372DC">
              <w:rPr>
                <w:color w:val="0070C0"/>
                <w:sz w:val="24"/>
                <w:szCs w:val="24"/>
                <w:lang w:val="en-AU"/>
              </w:rPr>
              <w:t>They should wash with soap for at least 20 seconds. Antibacterial soap does not replace thorough washing or allow them to shorten this time; the article says antibacterial soap is unnecessary.</w:t>
            </w:r>
          </w:p>
        </w:tc>
      </w:tr>
    </w:tbl>
    <w:p w14:paraId="22B7C8D9" w14:textId="77777777" w:rsidR="00116990" w:rsidRPr="003372DC" w:rsidRDefault="00DA290D" w:rsidP="00116990">
      <w:pPr>
        <w:pStyle w:val="ListParagraph"/>
        <w:spacing w:after="0"/>
        <w:ind w:left="357"/>
        <w:contextualSpacing w:val="0"/>
        <w:rPr>
          <w:sz w:val="24"/>
          <w:szCs w:val="24"/>
          <w:lang w:val="en-AU"/>
        </w:rPr>
      </w:pPr>
      <w:r w:rsidRPr="003372DC">
        <w:rPr>
          <w:sz w:val="24"/>
          <w:szCs w:val="24"/>
          <w:lang w:val="en-AU"/>
        </w:rPr>
        <w:t>Create a three-point checklist based on the article that would help this person check and improve their handwashing technique.</w:t>
      </w:r>
    </w:p>
    <w:tbl>
      <w:tblPr>
        <w:tblStyle w:val="TableGrid"/>
        <w:tblW w:w="0" w:type="auto"/>
        <w:tblInd w:w="357" w:type="dxa"/>
        <w:tblLook w:val="04A0" w:firstRow="1" w:lastRow="0" w:firstColumn="1" w:lastColumn="0" w:noHBand="0" w:noVBand="1"/>
      </w:tblPr>
      <w:tblGrid>
        <w:gridCol w:w="9837"/>
      </w:tblGrid>
      <w:tr w:rsidR="006B7C13" w:rsidRPr="003372DC" w14:paraId="5F3F0984" w14:textId="77777777" w:rsidTr="006B7C13">
        <w:trPr>
          <w:trHeight w:val="1499"/>
        </w:trPr>
        <w:tc>
          <w:tcPr>
            <w:tcW w:w="9837" w:type="dxa"/>
          </w:tcPr>
          <w:p w14:paraId="791E0408" w14:textId="77777777" w:rsidR="00735A09" w:rsidRPr="003372DC" w:rsidRDefault="00735A09" w:rsidP="00735A09">
            <w:pPr>
              <w:pStyle w:val="ListParagraph"/>
              <w:numPr>
                <w:ilvl w:val="0"/>
                <w:numId w:val="44"/>
              </w:numPr>
              <w:rPr>
                <w:color w:val="0070C0"/>
                <w:sz w:val="24"/>
                <w:szCs w:val="24"/>
                <w:lang w:val="en-AU"/>
              </w:rPr>
            </w:pPr>
            <w:r w:rsidRPr="003372DC">
              <w:rPr>
                <w:color w:val="0070C0"/>
                <w:sz w:val="24"/>
                <w:szCs w:val="24"/>
                <w:lang w:val="en-AU"/>
              </w:rPr>
              <w:lastRenderedPageBreak/>
              <w:t xml:space="preserve">Have I rubbed my hands with soap for at least 20 seconds? </w:t>
            </w:r>
          </w:p>
          <w:p w14:paraId="07FDEDD4" w14:textId="77777777" w:rsidR="00735A09" w:rsidRPr="003372DC" w:rsidRDefault="00735A09" w:rsidP="00735A09">
            <w:pPr>
              <w:pStyle w:val="ListParagraph"/>
              <w:numPr>
                <w:ilvl w:val="0"/>
                <w:numId w:val="44"/>
              </w:numPr>
              <w:rPr>
                <w:color w:val="0070C0"/>
                <w:sz w:val="24"/>
                <w:szCs w:val="24"/>
                <w:lang w:val="en-AU"/>
              </w:rPr>
            </w:pPr>
            <w:r w:rsidRPr="003372DC">
              <w:rPr>
                <w:color w:val="0070C0"/>
                <w:sz w:val="24"/>
                <w:szCs w:val="24"/>
                <w:lang w:val="en-AU"/>
              </w:rPr>
              <w:t xml:space="preserve">Have I cleaned my palms, the backs of my hands, between my fingers, my wrists and around my fingernails? </w:t>
            </w:r>
          </w:p>
          <w:p w14:paraId="7FA104B8" w14:textId="18CCE871" w:rsidR="006B7C13" w:rsidRPr="003372DC" w:rsidRDefault="00735A09" w:rsidP="00735A09">
            <w:pPr>
              <w:pStyle w:val="ListParagraph"/>
              <w:numPr>
                <w:ilvl w:val="0"/>
                <w:numId w:val="44"/>
              </w:numPr>
              <w:rPr>
                <w:color w:val="0070C0"/>
                <w:sz w:val="24"/>
                <w:szCs w:val="24"/>
                <w:lang w:val="en-AU"/>
              </w:rPr>
            </w:pPr>
            <w:r w:rsidRPr="003372DC">
              <w:rPr>
                <w:color w:val="0070C0"/>
                <w:sz w:val="24"/>
                <w:szCs w:val="24"/>
                <w:lang w:val="en-AU"/>
              </w:rPr>
              <w:t>Have I rinsed well under running water and dried thoroughly with a clean towel?</w:t>
            </w:r>
          </w:p>
        </w:tc>
      </w:tr>
    </w:tbl>
    <w:p w14:paraId="2EA4955D" w14:textId="4C078DD6" w:rsidR="00CD02BD" w:rsidRPr="00F91C70" w:rsidRDefault="00CD02BD" w:rsidP="00116990">
      <w:pPr>
        <w:spacing w:before="240"/>
        <w:rPr>
          <w:b/>
          <w:bCs/>
          <w:color w:val="215E99" w:themeColor="text2" w:themeTint="BF"/>
          <w:sz w:val="24"/>
          <w:szCs w:val="24"/>
          <w:lang w:val="en-AU"/>
        </w:rPr>
      </w:pPr>
      <w:r w:rsidRPr="00F91C70">
        <w:rPr>
          <w:b/>
          <w:bCs/>
          <w:color w:val="215E99" w:themeColor="text2" w:themeTint="BF"/>
          <w:sz w:val="24"/>
          <w:szCs w:val="24"/>
          <w:lang w:val="en-AU"/>
        </w:rPr>
        <w:t xml:space="preserve">Challenge </w:t>
      </w:r>
      <w:r w:rsidR="00004B4E" w:rsidRPr="00F91C70">
        <w:rPr>
          <w:b/>
          <w:bCs/>
          <w:color w:val="215E99" w:themeColor="text2" w:themeTint="BF"/>
          <w:sz w:val="24"/>
          <w:szCs w:val="24"/>
          <w:lang w:val="en-AU"/>
        </w:rPr>
        <w:t>Two</w:t>
      </w:r>
    </w:p>
    <w:p w14:paraId="1996185E" w14:textId="77777777" w:rsidR="00B61CEB" w:rsidRDefault="002567B3" w:rsidP="002567B3">
      <w:pPr>
        <w:pStyle w:val="ListParagraph"/>
        <w:numPr>
          <w:ilvl w:val="0"/>
          <w:numId w:val="41"/>
        </w:numPr>
        <w:rPr>
          <w:sz w:val="24"/>
          <w:szCs w:val="24"/>
          <w:lang w:val="en-AU"/>
        </w:rPr>
      </w:pPr>
      <w:r w:rsidRPr="002567B3">
        <w:rPr>
          <w:sz w:val="24"/>
          <w:szCs w:val="24"/>
          <w:lang w:val="en-AU"/>
        </w:rPr>
        <w:t xml:space="preserve">Choose one handwashing habit identified as a problem in the survey. </w:t>
      </w:r>
    </w:p>
    <w:p w14:paraId="7BE704A5" w14:textId="77777777" w:rsidR="001B5250" w:rsidRDefault="002567B3" w:rsidP="001B5250">
      <w:pPr>
        <w:pStyle w:val="ListParagraph"/>
        <w:ind w:left="360"/>
        <w:rPr>
          <w:sz w:val="24"/>
          <w:szCs w:val="24"/>
          <w:lang w:val="en-AU"/>
        </w:rPr>
      </w:pPr>
      <w:r w:rsidRPr="002567B3">
        <w:rPr>
          <w:sz w:val="24"/>
          <w:szCs w:val="24"/>
          <w:lang w:val="en-AU"/>
        </w:rPr>
        <w:t xml:space="preserve">Recommend a change that would address it. </w:t>
      </w:r>
    </w:p>
    <w:p w14:paraId="6F950AB8" w14:textId="0567D870" w:rsidR="00B61CEB" w:rsidRPr="001B5250" w:rsidRDefault="002567B3" w:rsidP="001B5250">
      <w:pPr>
        <w:pStyle w:val="ListParagraph"/>
        <w:ind w:left="360"/>
        <w:rPr>
          <w:sz w:val="24"/>
          <w:szCs w:val="24"/>
          <w:lang w:val="en-AU"/>
        </w:rPr>
      </w:pPr>
      <w:r w:rsidRPr="001B5250">
        <w:rPr>
          <w:sz w:val="24"/>
          <w:szCs w:val="24"/>
          <w:lang w:val="en-AU"/>
        </w:rPr>
        <w:t>Use one survey finding and one instruction from the article to justify your recommendation.</w:t>
      </w:r>
    </w:p>
    <w:tbl>
      <w:tblPr>
        <w:tblStyle w:val="TableGrid"/>
        <w:tblW w:w="0" w:type="auto"/>
        <w:tblInd w:w="357" w:type="dxa"/>
        <w:tblBorders>
          <w:top w:val="none" w:sz="0" w:space="0" w:color="auto"/>
          <w:left w:val="none" w:sz="0" w:space="0" w:color="auto"/>
          <w:right w:val="none" w:sz="0" w:space="0" w:color="auto"/>
        </w:tblBorders>
        <w:tblLook w:val="04A0" w:firstRow="1" w:lastRow="0" w:firstColumn="1" w:lastColumn="0" w:noHBand="0" w:noVBand="1"/>
      </w:tblPr>
      <w:tblGrid>
        <w:gridCol w:w="9837"/>
      </w:tblGrid>
      <w:tr w:rsidR="00B61CEB" w:rsidRPr="003372DC" w14:paraId="1721F4D6" w14:textId="77777777" w:rsidTr="006B7C13">
        <w:tc>
          <w:tcPr>
            <w:tcW w:w="9837" w:type="dxa"/>
            <w:tcBorders>
              <w:top w:val="single" w:sz="4" w:space="0" w:color="auto"/>
              <w:left w:val="single" w:sz="4" w:space="0" w:color="auto"/>
              <w:right w:val="single" w:sz="4" w:space="0" w:color="auto"/>
            </w:tcBorders>
          </w:tcPr>
          <w:p w14:paraId="43C92875" w14:textId="62330CF3" w:rsidR="00B61CEB" w:rsidRPr="003372DC" w:rsidRDefault="003372DC" w:rsidP="00B61CEB">
            <w:pPr>
              <w:pStyle w:val="ListParagraph"/>
              <w:spacing w:line="240" w:lineRule="auto"/>
              <w:ind w:left="0"/>
              <w:contextualSpacing w:val="0"/>
              <w:rPr>
                <w:color w:val="0070C0"/>
                <w:sz w:val="24"/>
                <w:szCs w:val="24"/>
                <w:lang w:val="en-AU"/>
              </w:rPr>
            </w:pPr>
            <w:r w:rsidRPr="003372DC">
              <w:rPr>
                <w:color w:val="0070C0"/>
                <w:sz w:val="24"/>
                <w:szCs w:val="24"/>
              </w:rPr>
              <w:t>I recommend making washing and drying hands a routine before students begin preparing food. Almost two in five people in the survey did not always wash their hands before touching food. The article advises always washing and drying hands before handling, preparing or eating food. A reminder near the preparation area could help students remember.</w:t>
            </w:r>
          </w:p>
        </w:tc>
      </w:tr>
    </w:tbl>
    <w:p w14:paraId="1D3484BA" w14:textId="617BB671" w:rsidR="00B61CEB" w:rsidRDefault="002567B3" w:rsidP="00B61CEB">
      <w:pPr>
        <w:pStyle w:val="ListParagraph"/>
        <w:numPr>
          <w:ilvl w:val="0"/>
          <w:numId w:val="41"/>
        </w:numPr>
        <w:spacing w:before="240"/>
        <w:ind w:left="357" w:hanging="357"/>
        <w:rPr>
          <w:sz w:val="24"/>
          <w:szCs w:val="24"/>
          <w:lang w:val="en-AU"/>
        </w:rPr>
      </w:pPr>
      <w:r w:rsidRPr="002567B3">
        <w:rPr>
          <w:sz w:val="24"/>
          <w:szCs w:val="24"/>
          <w:lang w:val="en-AU"/>
        </w:rPr>
        <w:t xml:space="preserve">Predict one reason </w:t>
      </w:r>
      <w:r w:rsidR="009C1E49">
        <w:rPr>
          <w:sz w:val="24"/>
          <w:szCs w:val="24"/>
          <w:lang w:val="en-AU"/>
        </w:rPr>
        <w:t>students in class</w:t>
      </w:r>
      <w:r w:rsidRPr="002567B3">
        <w:rPr>
          <w:sz w:val="24"/>
          <w:szCs w:val="24"/>
          <w:lang w:val="en-AU"/>
        </w:rPr>
        <w:t xml:space="preserve"> might find your recommendation difficult to follow. </w:t>
      </w:r>
    </w:p>
    <w:p w14:paraId="067A51CA" w14:textId="77777777" w:rsidR="009C1E49" w:rsidRDefault="002567B3" w:rsidP="009C1E49">
      <w:pPr>
        <w:pStyle w:val="ListParagraph"/>
        <w:spacing w:after="0"/>
        <w:ind w:left="357"/>
        <w:contextualSpacing w:val="0"/>
        <w:rPr>
          <w:sz w:val="24"/>
          <w:szCs w:val="24"/>
          <w:lang w:val="en-AU"/>
        </w:rPr>
      </w:pPr>
      <w:r w:rsidRPr="002567B3">
        <w:rPr>
          <w:sz w:val="24"/>
          <w:szCs w:val="24"/>
          <w:lang w:val="en-AU"/>
        </w:rPr>
        <w:t>Explain how you would adapt your approach while keeping all the necessary handwashing steps.</w:t>
      </w:r>
    </w:p>
    <w:tbl>
      <w:tblPr>
        <w:tblStyle w:val="TableGrid"/>
        <w:tblW w:w="0" w:type="auto"/>
        <w:tblInd w:w="357" w:type="dxa"/>
        <w:tblBorders>
          <w:top w:val="none" w:sz="0" w:space="0" w:color="auto"/>
          <w:left w:val="none" w:sz="0" w:space="0" w:color="auto"/>
          <w:right w:val="none" w:sz="0" w:space="0" w:color="auto"/>
        </w:tblBorders>
        <w:tblLook w:val="04A0" w:firstRow="1" w:lastRow="0" w:firstColumn="1" w:lastColumn="0" w:noHBand="0" w:noVBand="1"/>
      </w:tblPr>
      <w:tblGrid>
        <w:gridCol w:w="9837"/>
      </w:tblGrid>
      <w:tr w:rsidR="009C1E49" w:rsidRPr="00C46AA1" w14:paraId="2F5084FF" w14:textId="77777777" w:rsidTr="006B7C13">
        <w:tc>
          <w:tcPr>
            <w:tcW w:w="9837" w:type="dxa"/>
            <w:tcBorders>
              <w:top w:val="single" w:sz="4" w:space="0" w:color="auto"/>
              <w:left w:val="single" w:sz="4" w:space="0" w:color="auto"/>
              <w:right w:val="single" w:sz="4" w:space="0" w:color="auto"/>
            </w:tcBorders>
          </w:tcPr>
          <w:p w14:paraId="1DA07260" w14:textId="7CBED27A" w:rsidR="009C1E49" w:rsidRPr="00C46AA1" w:rsidRDefault="00C46AA1" w:rsidP="009C1E49">
            <w:pPr>
              <w:pStyle w:val="ListParagraph"/>
              <w:spacing w:line="240" w:lineRule="auto"/>
              <w:ind w:left="0"/>
              <w:contextualSpacing w:val="0"/>
              <w:rPr>
                <w:color w:val="0070C0"/>
                <w:sz w:val="24"/>
                <w:szCs w:val="24"/>
                <w:lang w:val="en-AU"/>
              </w:rPr>
            </w:pPr>
            <w:r w:rsidRPr="00C46AA1">
              <w:rPr>
                <w:color w:val="0070C0"/>
                <w:sz w:val="24"/>
                <w:szCs w:val="24"/>
              </w:rPr>
              <w:t xml:space="preserve">Students might find this difficult if everyone needs the sink at once and they feel rushed. The teacher could </w:t>
            </w:r>
            <w:proofErr w:type="spellStart"/>
            <w:r w:rsidRPr="00C46AA1">
              <w:rPr>
                <w:color w:val="0070C0"/>
                <w:sz w:val="24"/>
                <w:szCs w:val="24"/>
              </w:rPr>
              <w:t>organise</w:t>
            </w:r>
            <w:proofErr w:type="spellEnd"/>
            <w:r w:rsidRPr="00C46AA1">
              <w:rPr>
                <w:color w:val="0070C0"/>
                <w:sz w:val="24"/>
                <w:szCs w:val="24"/>
              </w:rPr>
              <w:t xml:space="preserve"> small groups to wash their hands in turn while others read the recipe. Everyone would still complete all washing, rinsing and drying steps before handling food.</w:t>
            </w:r>
          </w:p>
        </w:tc>
      </w:tr>
    </w:tbl>
    <w:p w14:paraId="34DD7ABF" w14:textId="37EE2DDE" w:rsidR="00E13013" w:rsidRPr="001B5250" w:rsidRDefault="002567B3" w:rsidP="006E32D8">
      <w:pPr>
        <w:pStyle w:val="ListParagraph"/>
        <w:numPr>
          <w:ilvl w:val="0"/>
          <w:numId w:val="41"/>
        </w:numPr>
        <w:spacing w:before="240"/>
        <w:ind w:left="357" w:hanging="357"/>
        <w:contextualSpacing w:val="0"/>
        <w:rPr>
          <w:sz w:val="24"/>
          <w:szCs w:val="24"/>
          <w:lang w:val="en-AU"/>
        </w:rPr>
      </w:pPr>
      <w:r w:rsidRPr="002567B3">
        <w:rPr>
          <w:sz w:val="24"/>
          <w:szCs w:val="24"/>
          <w:lang w:val="en-AU"/>
        </w:rPr>
        <w:t xml:space="preserve">Explain how your recommendation would protect both the person preparing food and the people eating it. </w:t>
      </w:r>
      <w:r w:rsidRPr="001B5250">
        <w:rPr>
          <w:sz w:val="24"/>
          <w:szCs w:val="24"/>
          <w:lang w:val="en-AU"/>
        </w:rPr>
        <w:t>Why is this a responsibility towards others?</w:t>
      </w:r>
    </w:p>
    <w:tbl>
      <w:tblPr>
        <w:tblStyle w:val="TableGrid"/>
        <w:tblW w:w="0" w:type="auto"/>
        <w:tblInd w:w="357" w:type="dxa"/>
        <w:tblBorders>
          <w:top w:val="none" w:sz="0" w:space="0" w:color="auto"/>
          <w:left w:val="none" w:sz="0" w:space="0" w:color="auto"/>
          <w:right w:val="none" w:sz="0" w:space="0" w:color="auto"/>
        </w:tblBorders>
        <w:tblLook w:val="04A0" w:firstRow="1" w:lastRow="0" w:firstColumn="1" w:lastColumn="0" w:noHBand="0" w:noVBand="1"/>
      </w:tblPr>
      <w:tblGrid>
        <w:gridCol w:w="9837"/>
      </w:tblGrid>
      <w:tr w:rsidR="00E13013" w:rsidRPr="00C46AA1" w14:paraId="294A61D1" w14:textId="77777777" w:rsidTr="006B7C13">
        <w:tc>
          <w:tcPr>
            <w:tcW w:w="9837" w:type="dxa"/>
            <w:tcBorders>
              <w:top w:val="single" w:sz="4" w:space="0" w:color="auto"/>
              <w:left w:val="single" w:sz="4" w:space="0" w:color="auto"/>
              <w:right w:val="single" w:sz="4" w:space="0" w:color="auto"/>
            </w:tcBorders>
          </w:tcPr>
          <w:p w14:paraId="2FBAB8A5" w14:textId="7951E83E" w:rsidR="00E13013" w:rsidRPr="00C46AA1" w:rsidRDefault="00C46AA1" w:rsidP="0090070A">
            <w:pPr>
              <w:pStyle w:val="ListParagraph"/>
              <w:spacing w:line="240" w:lineRule="auto"/>
              <w:ind w:left="0"/>
              <w:contextualSpacing w:val="0"/>
              <w:rPr>
                <w:color w:val="0070C0"/>
                <w:sz w:val="24"/>
                <w:szCs w:val="24"/>
                <w:lang w:val="en-AU"/>
              </w:rPr>
            </w:pPr>
            <w:r w:rsidRPr="00C46AA1">
              <w:rPr>
                <w:color w:val="0070C0"/>
                <w:sz w:val="24"/>
                <w:szCs w:val="24"/>
              </w:rPr>
              <w:t>Washing hands reduces the microorganisms that the person preparing food could transfer to their own mouth or food. It also helps prevent contamination of food served to others. People preparing food have a responsibility to protect others because those eating it rely on them to follow safe hygiene practices.</w:t>
            </w:r>
          </w:p>
        </w:tc>
      </w:tr>
    </w:tbl>
    <w:p w14:paraId="38E3CABB" w14:textId="77777777" w:rsidR="00E13013" w:rsidRDefault="002567B3" w:rsidP="00E13013">
      <w:pPr>
        <w:pStyle w:val="ListParagraph"/>
        <w:numPr>
          <w:ilvl w:val="0"/>
          <w:numId w:val="41"/>
        </w:numPr>
        <w:spacing w:before="240"/>
        <w:ind w:left="357" w:hanging="357"/>
        <w:rPr>
          <w:sz w:val="24"/>
          <w:szCs w:val="24"/>
          <w:lang w:val="en-AU"/>
        </w:rPr>
      </w:pPr>
      <w:r w:rsidRPr="002567B3">
        <w:rPr>
          <w:sz w:val="24"/>
          <w:szCs w:val="24"/>
          <w:lang w:val="en-AU"/>
        </w:rPr>
        <w:t xml:space="preserve">The survey relied on people reporting their own handwashing habits. </w:t>
      </w:r>
    </w:p>
    <w:p w14:paraId="59BB94B6" w14:textId="77777777" w:rsidR="00E13013" w:rsidRDefault="002567B3" w:rsidP="00E13013">
      <w:pPr>
        <w:pStyle w:val="ListParagraph"/>
        <w:spacing w:before="240"/>
        <w:ind w:left="357"/>
        <w:rPr>
          <w:sz w:val="24"/>
          <w:szCs w:val="24"/>
          <w:lang w:val="en-AU"/>
        </w:rPr>
      </w:pPr>
      <w:r w:rsidRPr="002567B3">
        <w:rPr>
          <w:sz w:val="24"/>
          <w:szCs w:val="24"/>
          <w:lang w:val="en-AU"/>
        </w:rPr>
        <w:t xml:space="preserve">Explain one reason their answers might differ from what they actually do. </w:t>
      </w:r>
    </w:p>
    <w:p w14:paraId="2BA56784" w14:textId="1A1CB0E9" w:rsidR="002567B3" w:rsidRDefault="002567B3" w:rsidP="00E13013">
      <w:pPr>
        <w:pStyle w:val="ListParagraph"/>
        <w:spacing w:before="240"/>
        <w:ind w:left="357"/>
        <w:rPr>
          <w:sz w:val="24"/>
          <w:szCs w:val="24"/>
          <w:lang w:val="en-AU"/>
        </w:rPr>
      </w:pPr>
      <w:r w:rsidRPr="00E13013">
        <w:rPr>
          <w:sz w:val="24"/>
          <w:szCs w:val="24"/>
          <w:lang w:val="en-AU"/>
        </w:rPr>
        <w:t>Suggest another way to check whether handwashing habits have improved.</w:t>
      </w:r>
    </w:p>
    <w:tbl>
      <w:tblPr>
        <w:tblStyle w:val="TableGrid"/>
        <w:tblW w:w="0" w:type="auto"/>
        <w:tblInd w:w="357" w:type="dxa"/>
        <w:tblBorders>
          <w:top w:val="none" w:sz="0" w:space="0" w:color="auto"/>
          <w:left w:val="none" w:sz="0" w:space="0" w:color="auto"/>
          <w:right w:val="none" w:sz="0" w:space="0" w:color="auto"/>
        </w:tblBorders>
        <w:tblLook w:val="04A0" w:firstRow="1" w:lastRow="0" w:firstColumn="1" w:lastColumn="0" w:noHBand="0" w:noVBand="1"/>
      </w:tblPr>
      <w:tblGrid>
        <w:gridCol w:w="9837"/>
      </w:tblGrid>
      <w:tr w:rsidR="00E13013" w:rsidRPr="00F15D1F" w14:paraId="07964B79" w14:textId="77777777" w:rsidTr="006B7C13">
        <w:tc>
          <w:tcPr>
            <w:tcW w:w="9837" w:type="dxa"/>
            <w:tcBorders>
              <w:top w:val="single" w:sz="4" w:space="0" w:color="auto"/>
              <w:left w:val="single" w:sz="4" w:space="0" w:color="auto"/>
              <w:right w:val="single" w:sz="4" w:space="0" w:color="auto"/>
            </w:tcBorders>
          </w:tcPr>
          <w:p w14:paraId="5B4BD77A" w14:textId="4783AFDF" w:rsidR="00E13013" w:rsidRPr="00F15D1F" w:rsidRDefault="00F15D1F" w:rsidP="0090070A">
            <w:pPr>
              <w:pStyle w:val="ListParagraph"/>
              <w:spacing w:line="240" w:lineRule="auto"/>
              <w:ind w:left="0"/>
              <w:contextualSpacing w:val="0"/>
              <w:rPr>
                <w:color w:val="0070C0"/>
                <w:sz w:val="24"/>
                <w:szCs w:val="24"/>
                <w:lang w:val="en-AU"/>
              </w:rPr>
            </w:pPr>
            <w:r w:rsidRPr="00F15D1F">
              <w:rPr>
                <w:color w:val="0070C0"/>
                <w:sz w:val="24"/>
                <w:szCs w:val="24"/>
              </w:rPr>
              <w:t>People may forget occasions when they skipped handwashing or give answers that make their habits sound better than they are. To check for improvement, a teacher could use the same observation checklist during several practical lessons before and after introducing reminders. Comparing the observations would show whether students wash their hands more consistently and thoroughly.</w:t>
            </w:r>
          </w:p>
        </w:tc>
      </w:tr>
    </w:tbl>
    <w:p w14:paraId="47D134C2" w14:textId="77777777" w:rsidR="00DA290D" w:rsidRPr="009454EA" w:rsidRDefault="00DA290D" w:rsidP="006E32D8">
      <w:pPr>
        <w:rPr>
          <w:color w:val="7030A0"/>
          <w:sz w:val="24"/>
          <w:szCs w:val="24"/>
          <w:lang w:val="en-AU"/>
        </w:rPr>
      </w:pPr>
    </w:p>
    <w:sectPr w:rsidR="00DA290D" w:rsidRPr="009454EA" w:rsidSect="00BB2EBD">
      <w:headerReference w:type="default" r:id="rId9"/>
      <w:footerReference w:type="default" r:id="rId10"/>
      <w:type w:val="continuous"/>
      <w:pgSz w:w="11906" w:h="16838" w:code="9"/>
      <w:pgMar w:top="851" w:right="851" w:bottom="567" w:left="85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C4164" w14:textId="77777777" w:rsidR="00A137C7" w:rsidRDefault="00A137C7" w:rsidP="00EA042F">
      <w:pPr>
        <w:spacing w:before="0" w:after="0" w:line="240" w:lineRule="auto"/>
      </w:pPr>
      <w:r>
        <w:separator/>
      </w:r>
    </w:p>
  </w:endnote>
  <w:endnote w:type="continuationSeparator" w:id="0">
    <w:p w14:paraId="115CFEEA" w14:textId="77777777" w:rsidR="00A137C7" w:rsidRDefault="00A137C7" w:rsidP="00EA04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E55B" w14:textId="1DEEAFFC" w:rsidR="00EA042F" w:rsidRPr="00EA042F" w:rsidRDefault="00EA042F" w:rsidP="00EA042F">
    <w:pPr>
      <w:spacing w:after="0" w:line="240" w:lineRule="auto"/>
      <w:rPr>
        <w:rFonts w:cs="Arial"/>
        <w:sz w:val="20"/>
        <w:szCs w:val="20"/>
      </w:rPr>
    </w:pPr>
    <w:r w:rsidRPr="00932044">
      <w:rPr>
        <w:rFonts w:cs="Arial"/>
        <w:sz w:val="20"/>
        <w:szCs w:val="20"/>
      </w:rPr>
      <w:t>© Food Ed Assist</w:t>
    </w:r>
    <w:r w:rsidRPr="00932044">
      <w:rPr>
        <w:rFonts w:cs="Arial"/>
        <w:sz w:val="20"/>
        <w:szCs w:val="20"/>
      </w:rPr>
      <w:tab/>
    </w:r>
    <w:r w:rsidRPr="00932044">
      <w:rPr>
        <w:rFonts w:cs="Arial"/>
        <w:sz w:val="20"/>
        <w:szCs w:val="20"/>
      </w:rPr>
      <w:tab/>
    </w:r>
    <w:r w:rsidRPr="00932044">
      <w:rPr>
        <w:rFonts w:cs="Arial"/>
        <w:sz w:val="20"/>
        <w:szCs w:val="20"/>
      </w:rPr>
      <w:tab/>
    </w:r>
    <w:r>
      <w:rPr>
        <w:rFonts w:cs="Arial"/>
        <w:sz w:val="20"/>
        <w:szCs w:val="20"/>
      </w:rPr>
      <w:tab/>
      <w:t xml:space="preserve">      </w:t>
    </w:r>
    <w:r w:rsidRPr="00932044">
      <w:rPr>
        <w:rFonts w:cs="Arial"/>
        <w:sz w:val="20"/>
        <w:szCs w:val="20"/>
      </w:rPr>
      <w:t>Year 7 and 8  |  Producing and implementing  |  VC2TDE8D03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55D07" w14:textId="77777777" w:rsidR="00A137C7" w:rsidRDefault="00A137C7" w:rsidP="00EA042F">
      <w:pPr>
        <w:spacing w:before="0" w:after="0" w:line="240" w:lineRule="auto"/>
      </w:pPr>
      <w:r>
        <w:separator/>
      </w:r>
    </w:p>
  </w:footnote>
  <w:footnote w:type="continuationSeparator" w:id="0">
    <w:p w14:paraId="05B3EE34" w14:textId="77777777" w:rsidR="00A137C7" w:rsidRDefault="00A137C7" w:rsidP="00EA042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130377"/>
      <w:docPartObj>
        <w:docPartGallery w:val="Page Numbers (Top of Page)"/>
        <w:docPartUnique/>
      </w:docPartObj>
    </w:sdtPr>
    <w:sdtEndPr>
      <w:rPr>
        <w:noProof/>
      </w:rPr>
    </w:sdtEndPr>
    <w:sdtContent>
      <w:p w14:paraId="0BF6BE20" w14:textId="5B04CEED" w:rsidR="00EA042F" w:rsidRDefault="00EA042F" w:rsidP="00EA04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59C"/>
    <w:multiLevelType w:val="hybridMultilevel"/>
    <w:tmpl w:val="DC22AFCE"/>
    <w:lvl w:ilvl="0" w:tplc="2294036A">
      <w:start w:val="2"/>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3F336E"/>
    <w:multiLevelType w:val="hybridMultilevel"/>
    <w:tmpl w:val="7FC8BF5C"/>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B0E452F"/>
    <w:multiLevelType w:val="multilevel"/>
    <w:tmpl w:val="B6F08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E4034"/>
    <w:multiLevelType w:val="hybridMultilevel"/>
    <w:tmpl w:val="9710E6BC"/>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3B53ABC"/>
    <w:multiLevelType w:val="hybridMultilevel"/>
    <w:tmpl w:val="9176F34E"/>
    <w:lvl w:ilvl="0" w:tplc="FFFFFFFF">
      <w:start w:val="1"/>
      <w:numFmt w:val="lowerLetter"/>
      <w:lvlText w:val="%1."/>
      <w:lvlJc w:val="left"/>
      <w:pPr>
        <w:ind w:left="360" w:hanging="360"/>
      </w:pPr>
      <w:rPr>
        <w:rFonts w:ascii="Arial" w:hAnsi="Arial" w:hint="default"/>
        <w:b w:val="0"/>
        <w:i w:val="0"/>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6F864ED"/>
    <w:multiLevelType w:val="multilevel"/>
    <w:tmpl w:val="91E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6E0AA3"/>
    <w:multiLevelType w:val="multilevel"/>
    <w:tmpl w:val="98E2A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F5586D"/>
    <w:multiLevelType w:val="hybridMultilevel"/>
    <w:tmpl w:val="271A6992"/>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93E153E"/>
    <w:multiLevelType w:val="multilevel"/>
    <w:tmpl w:val="23166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853ED1"/>
    <w:multiLevelType w:val="hybridMultilevel"/>
    <w:tmpl w:val="2BBC3718"/>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BA241A8"/>
    <w:multiLevelType w:val="hybridMultilevel"/>
    <w:tmpl w:val="359C1360"/>
    <w:lvl w:ilvl="0" w:tplc="F8A2F580">
      <w:start w:val="1"/>
      <w:numFmt w:val="bullet"/>
      <w:lvlText w:val=""/>
      <w:lvlJc w:val="left"/>
      <w:pPr>
        <w:ind w:left="720" w:hanging="360"/>
      </w:pPr>
      <w:rPr>
        <w:rFonts w:ascii="Symbol" w:hAnsi="Symbol" w:hint="default"/>
        <w:sz w:val="20"/>
        <w:u w:color="0070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B93BA5"/>
    <w:multiLevelType w:val="hybridMultilevel"/>
    <w:tmpl w:val="A6744B04"/>
    <w:lvl w:ilvl="0" w:tplc="3F2606DA">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C6B7639"/>
    <w:multiLevelType w:val="hybridMultilevel"/>
    <w:tmpl w:val="5012565A"/>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F3C6835"/>
    <w:multiLevelType w:val="multilevel"/>
    <w:tmpl w:val="91E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BA6FE5"/>
    <w:multiLevelType w:val="multilevel"/>
    <w:tmpl w:val="E484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E3187C"/>
    <w:multiLevelType w:val="multilevel"/>
    <w:tmpl w:val="EAA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1D77E0"/>
    <w:multiLevelType w:val="multilevel"/>
    <w:tmpl w:val="91E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0B3736"/>
    <w:multiLevelType w:val="multilevel"/>
    <w:tmpl w:val="91E22F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EDE46D4"/>
    <w:multiLevelType w:val="hybridMultilevel"/>
    <w:tmpl w:val="3146C7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0CD6479"/>
    <w:multiLevelType w:val="multilevel"/>
    <w:tmpl w:val="A02A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9626C8"/>
    <w:multiLevelType w:val="hybridMultilevel"/>
    <w:tmpl w:val="FFA64C6C"/>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9385F4D"/>
    <w:multiLevelType w:val="hybridMultilevel"/>
    <w:tmpl w:val="9B08157C"/>
    <w:lvl w:ilvl="0" w:tplc="D9CE3F0E">
      <w:start w:val="3"/>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4F76B4D"/>
    <w:multiLevelType w:val="multilevel"/>
    <w:tmpl w:val="91E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362A73"/>
    <w:multiLevelType w:val="multilevel"/>
    <w:tmpl w:val="957A0F3C"/>
    <w:lvl w:ilvl="0">
      <w:start w:val="1"/>
      <w:numFmt w:val="bullet"/>
      <w:lvlText w:val=""/>
      <w:lvlJc w:val="left"/>
      <w:pPr>
        <w:tabs>
          <w:tab w:val="num" w:pos="720"/>
        </w:tabs>
        <w:ind w:left="720" w:hanging="360"/>
      </w:pPr>
      <w:rPr>
        <w:rFonts w:ascii="Wingdings" w:hAnsi="Wingdings" w:hint="default"/>
        <w:u w:color="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5A1C34"/>
    <w:multiLevelType w:val="hybridMultilevel"/>
    <w:tmpl w:val="6F208732"/>
    <w:lvl w:ilvl="0" w:tplc="F8A2F580">
      <w:start w:val="1"/>
      <w:numFmt w:val="bullet"/>
      <w:lvlText w:val=""/>
      <w:lvlJc w:val="left"/>
      <w:pPr>
        <w:ind w:left="720" w:hanging="360"/>
      </w:pPr>
      <w:rPr>
        <w:rFonts w:ascii="Symbol" w:hAnsi="Symbol" w:hint="default"/>
        <w:sz w:val="20"/>
        <w:u w:color="0070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131B56"/>
    <w:multiLevelType w:val="multilevel"/>
    <w:tmpl w:val="D18C8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B3787E"/>
    <w:multiLevelType w:val="hybridMultilevel"/>
    <w:tmpl w:val="92BEF2F6"/>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2E4372C"/>
    <w:multiLevelType w:val="hybridMultilevel"/>
    <w:tmpl w:val="4FF49DC0"/>
    <w:lvl w:ilvl="0" w:tplc="796A4D86">
      <w:start w:val="1"/>
      <w:numFmt w:val="decimal"/>
      <w:lvlText w:val="%1."/>
      <w:lvlJc w:val="left"/>
      <w:pPr>
        <w:ind w:left="360" w:hanging="360"/>
      </w:pPr>
      <w:rPr>
        <w:rFonts w:hint="default"/>
        <w:b w:val="0"/>
        <w:i w:val="0"/>
        <w:sz w:val="24"/>
        <w:u w:color="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44E0533"/>
    <w:multiLevelType w:val="multilevel"/>
    <w:tmpl w:val="5DDC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6636D2"/>
    <w:multiLevelType w:val="hybridMultilevel"/>
    <w:tmpl w:val="8F5C3E34"/>
    <w:lvl w:ilvl="0" w:tplc="884C5D86">
      <w:start w:val="3"/>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8493806"/>
    <w:multiLevelType w:val="multilevel"/>
    <w:tmpl w:val="DAB2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375ABF"/>
    <w:multiLevelType w:val="multilevel"/>
    <w:tmpl w:val="91E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036272"/>
    <w:multiLevelType w:val="multilevel"/>
    <w:tmpl w:val="F1EA5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D43F36"/>
    <w:multiLevelType w:val="hybridMultilevel"/>
    <w:tmpl w:val="885A4F56"/>
    <w:lvl w:ilvl="0" w:tplc="D5C8EFA0">
      <w:start w:val="2"/>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40D117A"/>
    <w:multiLevelType w:val="hybridMultilevel"/>
    <w:tmpl w:val="43CC5666"/>
    <w:lvl w:ilvl="0" w:tplc="F8A2F580">
      <w:start w:val="1"/>
      <w:numFmt w:val="bullet"/>
      <w:lvlText w:val=""/>
      <w:lvlJc w:val="left"/>
      <w:pPr>
        <w:ind w:left="717" w:hanging="360"/>
      </w:pPr>
      <w:rPr>
        <w:rFonts w:ascii="Symbol" w:hAnsi="Symbol" w:hint="default"/>
        <w:sz w:val="20"/>
        <w:u w:color="0070C0"/>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5" w15:restartNumberingAfterBreak="0">
    <w:nsid w:val="6A0474BF"/>
    <w:multiLevelType w:val="hybridMultilevel"/>
    <w:tmpl w:val="75CA5D02"/>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F4170E0"/>
    <w:multiLevelType w:val="hybridMultilevel"/>
    <w:tmpl w:val="3EBAE1FA"/>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70D741A1"/>
    <w:multiLevelType w:val="multilevel"/>
    <w:tmpl w:val="2108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E824C3"/>
    <w:multiLevelType w:val="hybridMultilevel"/>
    <w:tmpl w:val="FC76DACE"/>
    <w:lvl w:ilvl="0" w:tplc="820C8916">
      <w:start w:val="3"/>
      <w:numFmt w:val="decimal"/>
      <w:lvlText w:val="%1."/>
      <w:lvlJc w:val="left"/>
      <w:pPr>
        <w:ind w:left="360" w:hanging="360"/>
      </w:pPr>
      <w:rPr>
        <w:rFonts w:hint="default"/>
        <w:b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35C5072"/>
    <w:multiLevelType w:val="hybridMultilevel"/>
    <w:tmpl w:val="DAEAD2BE"/>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64E70AC"/>
    <w:multiLevelType w:val="multilevel"/>
    <w:tmpl w:val="91E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7403AB"/>
    <w:multiLevelType w:val="hybridMultilevel"/>
    <w:tmpl w:val="EE5A7082"/>
    <w:lvl w:ilvl="0" w:tplc="68F64794">
      <w:start w:val="1"/>
      <w:numFmt w:val="lowerLetter"/>
      <w:lvlText w:val="%1."/>
      <w:lvlJc w:val="left"/>
      <w:pPr>
        <w:ind w:left="720" w:hanging="360"/>
      </w:pPr>
      <w:rPr>
        <w:rFonts w:ascii="Arial" w:hAnsi="Arial"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AEC7E78"/>
    <w:multiLevelType w:val="hybridMultilevel"/>
    <w:tmpl w:val="43CECA20"/>
    <w:lvl w:ilvl="0" w:tplc="8D7E9662">
      <w:start w:val="3"/>
      <w:numFmt w:val="decimal"/>
      <w:lvlText w:val="%1."/>
      <w:lvlJc w:val="left"/>
      <w:pPr>
        <w:ind w:left="360" w:hanging="360"/>
      </w:pPr>
      <w:rPr>
        <w:rFonts w:hint="default"/>
        <w:b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B6C3EA5"/>
    <w:multiLevelType w:val="hybridMultilevel"/>
    <w:tmpl w:val="B21A0D5C"/>
    <w:lvl w:ilvl="0" w:tplc="A38241F0">
      <w:start w:val="1"/>
      <w:numFmt w:val="decimal"/>
      <w:lvlText w:val="%1."/>
      <w:lvlJc w:val="left"/>
      <w:pPr>
        <w:ind w:left="360" w:hanging="360"/>
      </w:pPr>
      <w:rPr>
        <w:rFonts w:hint="default"/>
        <w:b w:val="0"/>
        <w:color w:val="auto"/>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114277947">
    <w:abstractNumId w:val="19"/>
  </w:num>
  <w:num w:numId="2" w16cid:durableId="864751629">
    <w:abstractNumId w:val="14"/>
  </w:num>
  <w:num w:numId="3" w16cid:durableId="2062050034">
    <w:abstractNumId w:val="10"/>
  </w:num>
  <w:num w:numId="4" w16cid:durableId="1187865121">
    <w:abstractNumId w:val="24"/>
  </w:num>
  <w:num w:numId="5" w16cid:durableId="696543786">
    <w:abstractNumId w:val="25"/>
  </w:num>
  <w:num w:numId="6" w16cid:durableId="1261989856">
    <w:abstractNumId w:val="2"/>
  </w:num>
  <w:num w:numId="7" w16cid:durableId="1863204160">
    <w:abstractNumId w:val="22"/>
  </w:num>
  <w:num w:numId="8" w16cid:durableId="793868228">
    <w:abstractNumId w:val="5"/>
  </w:num>
  <w:num w:numId="9" w16cid:durableId="1342662423">
    <w:abstractNumId w:val="40"/>
  </w:num>
  <w:num w:numId="10" w16cid:durableId="1603760676">
    <w:abstractNumId w:val="17"/>
  </w:num>
  <w:num w:numId="11" w16cid:durableId="1040325796">
    <w:abstractNumId w:val="28"/>
  </w:num>
  <w:num w:numId="12" w16cid:durableId="279844140">
    <w:abstractNumId w:val="13"/>
  </w:num>
  <w:num w:numId="13" w16cid:durableId="1575583469">
    <w:abstractNumId w:val="16"/>
  </w:num>
  <w:num w:numId="14" w16cid:durableId="823744162">
    <w:abstractNumId w:val="23"/>
  </w:num>
  <w:num w:numId="15" w16cid:durableId="602222957">
    <w:abstractNumId w:val="31"/>
  </w:num>
  <w:num w:numId="16" w16cid:durableId="1137643090">
    <w:abstractNumId w:val="18"/>
  </w:num>
  <w:num w:numId="17" w16cid:durableId="971208474">
    <w:abstractNumId w:val="6"/>
  </w:num>
  <w:num w:numId="18" w16cid:durableId="1464420726">
    <w:abstractNumId w:val="32"/>
  </w:num>
  <w:num w:numId="19" w16cid:durableId="247808716">
    <w:abstractNumId w:val="43"/>
  </w:num>
  <w:num w:numId="20" w16cid:durableId="11301051">
    <w:abstractNumId w:val="41"/>
  </w:num>
  <w:num w:numId="21" w16cid:durableId="1704088244">
    <w:abstractNumId w:val="42"/>
  </w:num>
  <w:num w:numId="22" w16cid:durableId="1497964341">
    <w:abstractNumId w:val="38"/>
  </w:num>
  <w:num w:numId="23" w16cid:durableId="82337133">
    <w:abstractNumId w:val="8"/>
  </w:num>
  <w:num w:numId="24" w16cid:durableId="443574677">
    <w:abstractNumId w:val="37"/>
  </w:num>
  <w:num w:numId="25" w16cid:durableId="1790859703">
    <w:abstractNumId w:val="30"/>
  </w:num>
  <w:num w:numId="26" w16cid:durableId="213349137">
    <w:abstractNumId w:val="3"/>
  </w:num>
  <w:num w:numId="27" w16cid:durableId="912272726">
    <w:abstractNumId w:val="39"/>
  </w:num>
  <w:num w:numId="28" w16cid:durableId="773865739">
    <w:abstractNumId w:val="1"/>
  </w:num>
  <w:num w:numId="29" w16cid:durableId="1430656207">
    <w:abstractNumId w:val="36"/>
  </w:num>
  <w:num w:numId="30" w16cid:durableId="867522712">
    <w:abstractNumId w:val="7"/>
  </w:num>
  <w:num w:numId="31" w16cid:durableId="2048677706">
    <w:abstractNumId w:val="4"/>
  </w:num>
  <w:num w:numId="32" w16cid:durableId="779568208">
    <w:abstractNumId w:val="0"/>
  </w:num>
  <w:num w:numId="33" w16cid:durableId="362756089">
    <w:abstractNumId w:val="11"/>
  </w:num>
  <w:num w:numId="34" w16cid:durableId="1034503096">
    <w:abstractNumId w:val="12"/>
  </w:num>
  <w:num w:numId="35" w16cid:durableId="851799215">
    <w:abstractNumId w:val="20"/>
  </w:num>
  <w:num w:numId="36" w16cid:durableId="620503661">
    <w:abstractNumId w:val="29"/>
  </w:num>
  <w:num w:numId="37" w16cid:durableId="1275477895">
    <w:abstractNumId w:val="26"/>
  </w:num>
  <w:num w:numId="38" w16cid:durableId="1049499137">
    <w:abstractNumId w:val="33"/>
  </w:num>
  <w:num w:numId="39" w16cid:durableId="1093087362">
    <w:abstractNumId w:val="21"/>
  </w:num>
  <w:num w:numId="40" w16cid:durableId="1290472314">
    <w:abstractNumId w:val="15"/>
  </w:num>
  <w:num w:numId="41" w16cid:durableId="582566923">
    <w:abstractNumId w:val="9"/>
  </w:num>
  <w:num w:numId="42" w16cid:durableId="307978312">
    <w:abstractNumId w:val="35"/>
  </w:num>
  <w:num w:numId="43" w16cid:durableId="1612514990">
    <w:abstractNumId w:val="34"/>
  </w:num>
  <w:num w:numId="44" w16cid:durableId="166084400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E6"/>
    <w:rsid w:val="0000213A"/>
    <w:rsid w:val="00003DA1"/>
    <w:rsid w:val="00004576"/>
    <w:rsid w:val="000045C6"/>
    <w:rsid w:val="00004B4E"/>
    <w:rsid w:val="000053B3"/>
    <w:rsid w:val="00011630"/>
    <w:rsid w:val="00011951"/>
    <w:rsid w:val="00012D6D"/>
    <w:rsid w:val="00013794"/>
    <w:rsid w:val="00014CEF"/>
    <w:rsid w:val="00016AA9"/>
    <w:rsid w:val="00023165"/>
    <w:rsid w:val="00024D89"/>
    <w:rsid w:val="0002508B"/>
    <w:rsid w:val="00026D3B"/>
    <w:rsid w:val="00026F7B"/>
    <w:rsid w:val="00030227"/>
    <w:rsid w:val="00030F04"/>
    <w:rsid w:val="0003284D"/>
    <w:rsid w:val="00034932"/>
    <w:rsid w:val="00034DCD"/>
    <w:rsid w:val="00040017"/>
    <w:rsid w:val="0004082C"/>
    <w:rsid w:val="0004288A"/>
    <w:rsid w:val="00044038"/>
    <w:rsid w:val="00044D12"/>
    <w:rsid w:val="00046533"/>
    <w:rsid w:val="00055094"/>
    <w:rsid w:val="0005514A"/>
    <w:rsid w:val="000569E5"/>
    <w:rsid w:val="00056A00"/>
    <w:rsid w:val="00057A19"/>
    <w:rsid w:val="000601E5"/>
    <w:rsid w:val="000606F4"/>
    <w:rsid w:val="00061461"/>
    <w:rsid w:val="00061DC7"/>
    <w:rsid w:val="0006239E"/>
    <w:rsid w:val="0006287A"/>
    <w:rsid w:val="00065934"/>
    <w:rsid w:val="00065D8D"/>
    <w:rsid w:val="00067226"/>
    <w:rsid w:val="00067B01"/>
    <w:rsid w:val="00072160"/>
    <w:rsid w:val="000726A4"/>
    <w:rsid w:val="000731D8"/>
    <w:rsid w:val="00073E20"/>
    <w:rsid w:val="00081058"/>
    <w:rsid w:val="00083716"/>
    <w:rsid w:val="00090B26"/>
    <w:rsid w:val="00092C9E"/>
    <w:rsid w:val="000938C8"/>
    <w:rsid w:val="00097841"/>
    <w:rsid w:val="000A1F84"/>
    <w:rsid w:val="000A29FC"/>
    <w:rsid w:val="000A3991"/>
    <w:rsid w:val="000A5825"/>
    <w:rsid w:val="000B0F2A"/>
    <w:rsid w:val="000B6972"/>
    <w:rsid w:val="000C3123"/>
    <w:rsid w:val="000C714F"/>
    <w:rsid w:val="000D3463"/>
    <w:rsid w:val="000D4E97"/>
    <w:rsid w:val="000D60A5"/>
    <w:rsid w:val="000D62E9"/>
    <w:rsid w:val="000D7BCF"/>
    <w:rsid w:val="000E14B9"/>
    <w:rsid w:val="000E3071"/>
    <w:rsid w:val="000E422F"/>
    <w:rsid w:val="000E54DD"/>
    <w:rsid w:val="000E6DCF"/>
    <w:rsid w:val="000E770C"/>
    <w:rsid w:val="000E7CEA"/>
    <w:rsid w:val="000E7ED5"/>
    <w:rsid w:val="000F151F"/>
    <w:rsid w:val="000F1699"/>
    <w:rsid w:val="000F215F"/>
    <w:rsid w:val="000F3387"/>
    <w:rsid w:val="000F6264"/>
    <w:rsid w:val="001014A9"/>
    <w:rsid w:val="0010242A"/>
    <w:rsid w:val="00104887"/>
    <w:rsid w:val="00104B85"/>
    <w:rsid w:val="00105AA8"/>
    <w:rsid w:val="00107B18"/>
    <w:rsid w:val="00112CCF"/>
    <w:rsid w:val="001131D5"/>
    <w:rsid w:val="0011387F"/>
    <w:rsid w:val="00116990"/>
    <w:rsid w:val="00116A25"/>
    <w:rsid w:val="00117039"/>
    <w:rsid w:val="001211A6"/>
    <w:rsid w:val="0012435F"/>
    <w:rsid w:val="00124618"/>
    <w:rsid w:val="001253DA"/>
    <w:rsid w:val="00126791"/>
    <w:rsid w:val="00126B7A"/>
    <w:rsid w:val="00127A82"/>
    <w:rsid w:val="0013080E"/>
    <w:rsid w:val="00130CDA"/>
    <w:rsid w:val="001313F0"/>
    <w:rsid w:val="00131C7B"/>
    <w:rsid w:val="00132903"/>
    <w:rsid w:val="0013430D"/>
    <w:rsid w:val="00136B09"/>
    <w:rsid w:val="00140389"/>
    <w:rsid w:val="001433E6"/>
    <w:rsid w:val="0014364D"/>
    <w:rsid w:val="001505C8"/>
    <w:rsid w:val="0015261D"/>
    <w:rsid w:val="0015295B"/>
    <w:rsid w:val="00153B0C"/>
    <w:rsid w:val="00154171"/>
    <w:rsid w:val="0015475E"/>
    <w:rsid w:val="001549FD"/>
    <w:rsid w:val="0015647C"/>
    <w:rsid w:val="0015786F"/>
    <w:rsid w:val="00160F9F"/>
    <w:rsid w:val="001615D5"/>
    <w:rsid w:val="001647B1"/>
    <w:rsid w:val="001700B2"/>
    <w:rsid w:val="00170A62"/>
    <w:rsid w:val="00170F99"/>
    <w:rsid w:val="00172ADD"/>
    <w:rsid w:val="0017721F"/>
    <w:rsid w:val="00180CF9"/>
    <w:rsid w:val="00182519"/>
    <w:rsid w:val="00182AB9"/>
    <w:rsid w:val="00183965"/>
    <w:rsid w:val="001843C6"/>
    <w:rsid w:val="00185BE0"/>
    <w:rsid w:val="001867D8"/>
    <w:rsid w:val="00187DCA"/>
    <w:rsid w:val="0019228D"/>
    <w:rsid w:val="00193637"/>
    <w:rsid w:val="00195904"/>
    <w:rsid w:val="00197638"/>
    <w:rsid w:val="001A0586"/>
    <w:rsid w:val="001A4AAA"/>
    <w:rsid w:val="001B283A"/>
    <w:rsid w:val="001B2927"/>
    <w:rsid w:val="001B2CD6"/>
    <w:rsid w:val="001B3D2C"/>
    <w:rsid w:val="001B4482"/>
    <w:rsid w:val="001B4BFB"/>
    <w:rsid w:val="001B4C48"/>
    <w:rsid w:val="001B5250"/>
    <w:rsid w:val="001C0DD4"/>
    <w:rsid w:val="001C3CAD"/>
    <w:rsid w:val="001C47E6"/>
    <w:rsid w:val="001C6346"/>
    <w:rsid w:val="001C7253"/>
    <w:rsid w:val="001D197A"/>
    <w:rsid w:val="001D332F"/>
    <w:rsid w:val="001D7D91"/>
    <w:rsid w:val="001E2F25"/>
    <w:rsid w:val="001E34AE"/>
    <w:rsid w:val="001E63C5"/>
    <w:rsid w:val="001F0291"/>
    <w:rsid w:val="001F39DA"/>
    <w:rsid w:val="001F3FA6"/>
    <w:rsid w:val="001F4121"/>
    <w:rsid w:val="00202277"/>
    <w:rsid w:val="00204667"/>
    <w:rsid w:val="0020514A"/>
    <w:rsid w:val="0020758F"/>
    <w:rsid w:val="002103C8"/>
    <w:rsid w:val="00210778"/>
    <w:rsid w:val="00210901"/>
    <w:rsid w:val="00211843"/>
    <w:rsid w:val="002125E8"/>
    <w:rsid w:val="00212DFB"/>
    <w:rsid w:val="002234B8"/>
    <w:rsid w:val="002237A6"/>
    <w:rsid w:val="00224DFF"/>
    <w:rsid w:val="00226DE8"/>
    <w:rsid w:val="00230FB0"/>
    <w:rsid w:val="002322A7"/>
    <w:rsid w:val="00232978"/>
    <w:rsid w:val="002337DE"/>
    <w:rsid w:val="002338F8"/>
    <w:rsid w:val="002351E8"/>
    <w:rsid w:val="002351F5"/>
    <w:rsid w:val="0023586A"/>
    <w:rsid w:val="00237F82"/>
    <w:rsid w:val="002404C7"/>
    <w:rsid w:val="002422DE"/>
    <w:rsid w:val="00243110"/>
    <w:rsid w:val="00243BDF"/>
    <w:rsid w:val="0024457F"/>
    <w:rsid w:val="00250BAC"/>
    <w:rsid w:val="002510A9"/>
    <w:rsid w:val="002529EE"/>
    <w:rsid w:val="0025485E"/>
    <w:rsid w:val="002567B3"/>
    <w:rsid w:val="00260BFC"/>
    <w:rsid w:val="00263647"/>
    <w:rsid w:val="002644AD"/>
    <w:rsid w:val="00266242"/>
    <w:rsid w:val="00266F81"/>
    <w:rsid w:val="00267E81"/>
    <w:rsid w:val="00275A47"/>
    <w:rsid w:val="00275CA0"/>
    <w:rsid w:val="00282B85"/>
    <w:rsid w:val="00282C2C"/>
    <w:rsid w:val="00285D56"/>
    <w:rsid w:val="002866E2"/>
    <w:rsid w:val="00286D1D"/>
    <w:rsid w:val="00291F63"/>
    <w:rsid w:val="0029455F"/>
    <w:rsid w:val="00294563"/>
    <w:rsid w:val="00294B4F"/>
    <w:rsid w:val="00295302"/>
    <w:rsid w:val="0029690C"/>
    <w:rsid w:val="002A3C11"/>
    <w:rsid w:val="002A4082"/>
    <w:rsid w:val="002A735F"/>
    <w:rsid w:val="002A737D"/>
    <w:rsid w:val="002A765F"/>
    <w:rsid w:val="002B0239"/>
    <w:rsid w:val="002B0251"/>
    <w:rsid w:val="002B1523"/>
    <w:rsid w:val="002B3971"/>
    <w:rsid w:val="002B3C5F"/>
    <w:rsid w:val="002C1FEA"/>
    <w:rsid w:val="002C3A1A"/>
    <w:rsid w:val="002C5549"/>
    <w:rsid w:val="002C6E57"/>
    <w:rsid w:val="002E0A1B"/>
    <w:rsid w:val="002E597C"/>
    <w:rsid w:val="002E6F61"/>
    <w:rsid w:val="002F4A4F"/>
    <w:rsid w:val="002F65DE"/>
    <w:rsid w:val="002F769A"/>
    <w:rsid w:val="00300D1F"/>
    <w:rsid w:val="00301733"/>
    <w:rsid w:val="00303208"/>
    <w:rsid w:val="00303567"/>
    <w:rsid w:val="0030607E"/>
    <w:rsid w:val="003125B3"/>
    <w:rsid w:val="00313ED6"/>
    <w:rsid w:val="00314D1A"/>
    <w:rsid w:val="0031609B"/>
    <w:rsid w:val="00316CEE"/>
    <w:rsid w:val="00322355"/>
    <w:rsid w:val="00322AC0"/>
    <w:rsid w:val="00322B11"/>
    <w:rsid w:val="00323BDE"/>
    <w:rsid w:val="00324689"/>
    <w:rsid w:val="00324CC9"/>
    <w:rsid w:val="003254C6"/>
    <w:rsid w:val="003259DC"/>
    <w:rsid w:val="003372AD"/>
    <w:rsid w:val="003372DC"/>
    <w:rsid w:val="00337945"/>
    <w:rsid w:val="00340358"/>
    <w:rsid w:val="00340A83"/>
    <w:rsid w:val="00341B08"/>
    <w:rsid w:val="0034580F"/>
    <w:rsid w:val="0034696E"/>
    <w:rsid w:val="003500F6"/>
    <w:rsid w:val="0035038B"/>
    <w:rsid w:val="0035050A"/>
    <w:rsid w:val="00351516"/>
    <w:rsid w:val="003551B8"/>
    <w:rsid w:val="0035663A"/>
    <w:rsid w:val="00357A65"/>
    <w:rsid w:val="00357B13"/>
    <w:rsid w:val="00360761"/>
    <w:rsid w:val="003607D0"/>
    <w:rsid w:val="00360F94"/>
    <w:rsid w:val="00361184"/>
    <w:rsid w:val="003621DE"/>
    <w:rsid w:val="00362680"/>
    <w:rsid w:val="003639BB"/>
    <w:rsid w:val="00365F64"/>
    <w:rsid w:val="003670D7"/>
    <w:rsid w:val="00367136"/>
    <w:rsid w:val="00367BA3"/>
    <w:rsid w:val="00371B2C"/>
    <w:rsid w:val="0037432D"/>
    <w:rsid w:val="003749F0"/>
    <w:rsid w:val="00375E3F"/>
    <w:rsid w:val="00377F17"/>
    <w:rsid w:val="00382575"/>
    <w:rsid w:val="003826AB"/>
    <w:rsid w:val="00384881"/>
    <w:rsid w:val="00385EE7"/>
    <w:rsid w:val="003879B9"/>
    <w:rsid w:val="00387F29"/>
    <w:rsid w:val="00394830"/>
    <w:rsid w:val="00396A6B"/>
    <w:rsid w:val="00396CDD"/>
    <w:rsid w:val="003A11FF"/>
    <w:rsid w:val="003A1278"/>
    <w:rsid w:val="003A4AF2"/>
    <w:rsid w:val="003A562F"/>
    <w:rsid w:val="003A5ACE"/>
    <w:rsid w:val="003B1A68"/>
    <w:rsid w:val="003B2ABB"/>
    <w:rsid w:val="003B370F"/>
    <w:rsid w:val="003B6736"/>
    <w:rsid w:val="003B7A03"/>
    <w:rsid w:val="003B7DAC"/>
    <w:rsid w:val="003C0421"/>
    <w:rsid w:val="003C6069"/>
    <w:rsid w:val="003D3C41"/>
    <w:rsid w:val="003D63E9"/>
    <w:rsid w:val="003D6B43"/>
    <w:rsid w:val="003D6D1F"/>
    <w:rsid w:val="003D720E"/>
    <w:rsid w:val="003E0ADF"/>
    <w:rsid w:val="003E2DF7"/>
    <w:rsid w:val="003E2EF2"/>
    <w:rsid w:val="003E4AC5"/>
    <w:rsid w:val="003E510F"/>
    <w:rsid w:val="003E64ED"/>
    <w:rsid w:val="003F14E3"/>
    <w:rsid w:val="0040038B"/>
    <w:rsid w:val="00403F8F"/>
    <w:rsid w:val="0040796C"/>
    <w:rsid w:val="00407BCD"/>
    <w:rsid w:val="00410B4A"/>
    <w:rsid w:val="00411B5F"/>
    <w:rsid w:val="0041207F"/>
    <w:rsid w:val="00414B0B"/>
    <w:rsid w:val="00415985"/>
    <w:rsid w:val="00415E9B"/>
    <w:rsid w:val="00415FED"/>
    <w:rsid w:val="0041692D"/>
    <w:rsid w:val="004209FB"/>
    <w:rsid w:val="00421917"/>
    <w:rsid w:val="00422DAD"/>
    <w:rsid w:val="004232C4"/>
    <w:rsid w:val="00425B81"/>
    <w:rsid w:val="00426F5E"/>
    <w:rsid w:val="00427435"/>
    <w:rsid w:val="004279C9"/>
    <w:rsid w:val="00430302"/>
    <w:rsid w:val="00431C9B"/>
    <w:rsid w:val="00436C03"/>
    <w:rsid w:val="00436C53"/>
    <w:rsid w:val="00436E05"/>
    <w:rsid w:val="004417B5"/>
    <w:rsid w:val="00446B0D"/>
    <w:rsid w:val="00450676"/>
    <w:rsid w:val="0045252A"/>
    <w:rsid w:val="004528B4"/>
    <w:rsid w:val="00455C1B"/>
    <w:rsid w:val="0046146F"/>
    <w:rsid w:val="00465F93"/>
    <w:rsid w:val="004661A0"/>
    <w:rsid w:val="0046630B"/>
    <w:rsid w:val="00466C84"/>
    <w:rsid w:val="00467FB2"/>
    <w:rsid w:val="004708BC"/>
    <w:rsid w:val="00471275"/>
    <w:rsid w:val="00473391"/>
    <w:rsid w:val="00474A9A"/>
    <w:rsid w:val="004777EA"/>
    <w:rsid w:val="00480399"/>
    <w:rsid w:val="0048498D"/>
    <w:rsid w:val="004921F1"/>
    <w:rsid w:val="004A14F0"/>
    <w:rsid w:val="004A347E"/>
    <w:rsid w:val="004A625D"/>
    <w:rsid w:val="004A71F8"/>
    <w:rsid w:val="004A7EC9"/>
    <w:rsid w:val="004B0949"/>
    <w:rsid w:val="004B30E2"/>
    <w:rsid w:val="004B435F"/>
    <w:rsid w:val="004B505A"/>
    <w:rsid w:val="004B5627"/>
    <w:rsid w:val="004B56EE"/>
    <w:rsid w:val="004B6302"/>
    <w:rsid w:val="004B6D3F"/>
    <w:rsid w:val="004C022D"/>
    <w:rsid w:val="004C073A"/>
    <w:rsid w:val="004C24A3"/>
    <w:rsid w:val="004C3F41"/>
    <w:rsid w:val="004D38C0"/>
    <w:rsid w:val="004D4387"/>
    <w:rsid w:val="004D6253"/>
    <w:rsid w:val="004D6D64"/>
    <w:rsid w:val="004D783E"/>
    <w:rsid w:val="004E0C2F"/>
    <w:rsid w:val="004E2551"/>
    <w:rsid w:val="004E4596"/>
    <w:rsid w:val="004E5DB8"/>
    <w:rsid w:val="004F43EC"/>
    <w:rsid w:val="00500C88"/>
    <w:rsid w:val="00500EAC"/>
    <w:rsid w:val="00501048"/>
    <w:rsid w:val="00502ACA"/>
    <w:rsid w:val="00502E33"/>
    <w:rsid w:val="00503F72"/>
    <w:rsid w:val="00504B08"/>
    <w:rsid w:val="00505482"/>
    <w:rsid w:val="00507F1C"/>
    <w:rsid w:val="00512D91"/>
    <w:rsid w:val="0051632E"/>
    <w:rsid w:val="00517984"/>
    <w:rsid w:val="0052121C"/>
    <w:rsid w:val="00525137"/>
    <w:rsid w:val="00527F7F"/>
    <w:rsid w:val="00530BDF"/>
    <w:rsid w:val="00532A7D"/>
    <w:rsid w:val="00535961"/>
    <w:rsid w:val="00537A4F"/>
    <w:rsid w:val="0054020E"/>
    <w:rsid w:val="00541CD8"/>
    <w:rsid w:val="00543EE7"/>
    <w:rsid w:val="0054522B"/>
    <w:rsid w:val="00546024"/>
    <w:rsid w:val="00546A85"/>
    <w:rsid w:val="00551BAB"/>
    <w:rsid w:val="005540B7"/>
    <w:rsid w:val="005559A8"/>
    <w:rsid w:val="005562D1"/>
    <w:rsid w:val="005567D1"/>
    <w:rsid w:val="00557FFC"/>
    <w:rsid w:val="00561F8D"/>
    <w:rsid w:val="005620EC"/>
    <w:rsid w:val="005703F6"/>
    <w:rsid w:val="00570796"/>
    <w:rsid w:val="0057276C"/>
    <w:rsid w:val="005730AD"/>
    <w:rsid w:val="0057333A"/>
    <w:rsid w:val="00580A53"/>
    <w:rsid w:val="00580F76"/>
    <w:rsid w:val="00581DEC"/>
    <w:rsid w:val="00592189"/>
    <w:rsid w:val="00592409"/>
    <w:rsid w:val="00593F0F"/>
    <w:rsid w:val="00594BFD"/>
    <w:rsid w:val="005972DB"/>
    <w:rsid w:val="00597469"/>
    <w:rsid w:val="00597A69"/>
    <w:rsid w:val="005A00A7"/>
    <w:rsid w:val="005A147D"/>
    <w:rsid w:val="005A4302"/>
    <w:rsid w:val="005A4B87"/>
    <w:rsid w:val="005A4C2E"/>
    <w:rsid w:val="005A5928"/>
    <w:rsid w:val="005A7A87"/>
    <w:rsid w:val="005B05A6"/>
    <w:rsid w:val="005B064D"/>
    <w:rsid w:val="005B0D29"/>
    <w:rsid w:val="005B317D"/>
    <w:rsid w:val="005B380A"/>
    <w:rsid w:val="005B42FF"/>
    <w:rsid w:val="005B5DCD"/>
    <w:rsid w:val="005B5F56"/>
    <w:rsid w:val="005B652B"/>
    <w:rsid w:val="005B7289"/>
    <w:rsid w:val="005B78D7"/>
    <w:rsid w:val="005C0945"/>
    <w:rsid w:val="005C2366"/>
    <w:rsid w:val="005C30D6"/>
    <w:rsid w:val="005C523D"/>
    <w:rsid w:val="005C6D5C"/>
    <w:rsid w:val="005D013C"/>
    <w:rsid w:val="005D02B6"/>
    <w:rsid w:val="005D056B"/>
    <w:rsid w:val="005D15AA"/>
    <w:rsid w:val="005D3275"/>
    <w:rsid w:val="005D3E43"/>
    <w:rsid w:val="005D464C"/>
    <w:rsid w:val="005D4E72"/>
    <w:rsid w:val="005D541E"/>
    <w:rsid w:val="005D6E0B"/>
    <w:rsid w:val="005E0EC6"/>
    <w:rsid w:val="005E1725"/>
    <w:rsid w:val="005E224C"/>
    <w:rsid w:val="005E2AF9"/>
    <w:rsid w:val="005E2FAB"/>
    <w:rsid w:val="005E4B61"/>
    <w:rsid w:val="005F0929"/>
    <w:rsid w:val="005F09D6"/>
    <w:rsid w:val="005F1BB5"/>
    <w:rsid w:val="005F2C8C"/>
    <w:rsid w:val="005F6C92"/>
    <w:rsid w:val="005F6F7C"/>
    <w:rsid w:val="00601791"/>
    <w:rsid w:val="00602630"/>
    <w:rsid w:val="00602D8D"/>
    <w:rsid w:val="0060415E"/>
    <w:rsid w:val="00604822"/>
    <w:rsid w:val="00605B11"/>
    <w:rsid w:val="00611ABE"/>
    <w:rsid w:val="00611F84"/>
    <w:rsid w:val="00614851"/>
    <w:rsid w:val="006164CA"/>
    <w:rsid w:val="0061712E"/>
    <w:rsid w:val="006173D5"/>
    <w:rsid w:val="00617950"/>
    <w:rsid w:val="00620235"/>
    <w:rsid w:val="00622458"/>
    <w:rsid w:val="0062405E"/>
    <w:rsid w:val="00625208"/>
    <w:rsid w:val="00625A78"/>
    <w:rsid w:val="00625C77"/>
    <w:rsid w:val="00626552"/>
    <w:rsid w:val="006276FF"/>
    <w:rsid w:val="00630084"/>
    <w:rsid w:val="00631297"/>
    <w:rsid w:val="00633DBD"/>
    <w:rsid w:val="00641708"/>
    <w:rsid w:val="00641912"/>
    <w:rsid w:val="00641F4C"/>
    <w:rsid w:val="00643B03"/>
    <w:rsid w:val="00645CD7"/>
    <w:rsid w:val="00652C8A"/>
    <w:rsid w:val="00653FBE"/>
    <w:rsid w:val="00654796"/>
    <w:rsid w:val="00661E97"/>
    <w:rsid w:val="00665913"/>
    <w:rsid w:val="00667673"/>
    <w:rsid w:val="0067001D"/>
    <w:rsid w:val="00670829"/>
    <w:rsid w:val="00670B4D"/>
    <w:rsid w:val="00672188"/>
    <w:rsid w:val="0067487F"/>
    <w:rsid w:val="006830BE"/>
    <w:rsid w:val="00687744"/>
    <w:rsid w:val="00692BBC"/>
    <w:rsid w:val="006950F1"/>
    <w:rsid w:val="006960A5"/>
    <w:rsid w:val="006968DD"/>
    <w:rsid w:val="00697BBB"/>
    <w:rsid w:val="006A0DA5"/>
    <w:rsid w:val="006A3629"/>
    <w:rsid w:val="006A456E"/>
    <w:rsid w:val="006A4B0E"/>
    <w:rsid w:val="006A4B35"/>
    <w:rsid w:val="006A6662"/>
    <w:rsid w:val="006B7C13"/>
    <w:rsid w:val="006C16E1"/>
    <w:rsid w:val="006C35C4"/>
    <w:rsid w:val="006C3CE5"/>
    <w:rsid w:val="006C4F98"/>
    <w:rsid w:val="006C5F53"/>
    <w:rsid w:val="006C5FA7"/>
    <w:rsid w:val="006C6411"/>
    <w:rsid w:val="006D1116"/>
    <w:rsid w:val="006D2F8E"/>
    <w:rsid w:val="006D4610"/>
    <w:rsid w:val="006D5243"/>
    <w:rsid w:val="006D59A1"/>
    <w:rsid w:val="006D6015"/>
    <w:rsid w:val="006D61C2"/>
    <w:rsid w:val="006E06B8"/>
    <w:rsid w:val="006E0B48"/>
    <w:rsid w:val="006E29E6"/>
    <w:rsid w:val="006E32D8"/>
    <w:rsid w:val="006E3907"/>
    <w:rsid w:val="006E7E90"/>
    <w:rsid w:val="006F28BF"/>
    <w:rsid w:val="006F2B19"/>
    <w:rsid w:val="006F4254"/>
    <w:rsid w:val="006F472D"/>
    <w:rsid w:val="006F4AA5"/>
    <w:rsid w:val="006F4D30"/>
    <w:rsid w:val="006F59A7"/>
    <w:rsid w:val="006F6056"/>
    <w:rsid w:val="006F6626"/>
    <w:rsid w:val="0070204B"/>
    <w:rsid w:val="0070337F"/>
    <w:rsid w:val="0070573C"/>
    <w:rsid w:val="007063A4"/>
    <w:rsid w:val="007119A4"/>
    <w:rsid w:val="00714EEB"/>
    <w:rsid w:val="00716982"/>
    <w:rsid w:val="00717301"/>
    <w:rsid w:val="007220AF"/>
    <w:rsid w:val="0072228D"/>
    <w:rsid w:val="0072795D"/>
    <w:rsid w:val="00730A7B"/>
    <w:rsid w:val="00730E5B"/>
    <w:rsid w:val="00732FC0"/>
    <w:rsid w:val="00734D95"/>
    <w:rsid w:val="00735A09"/>
    <w:rsid w:val="0073668C"/>
    <w:rsid w:val="00736D65"/>
    <w:rsid w:val="00740007"/>
    <w:rsid w:val="007402BA"/>
    <w:rsid w:val="00741448"/>
    <w:rsid w:val="0074438E"/>
    <w:rsid w:val="007447E2"/>
    <w:rsid w:val="00744D92"/>
    <w:rsid w:val="00752721"/>
    <w:rsid w:val="00752A98"/>
    <w:rsid w:val="00753121"/>
    <w:rsid w:val="007545BC"/>
    <w:rsid w:val="0075476B"/>
    <w:rsid w:val="00760197"/>
    <w:rsid w:val="00760306"/>
    <w:rsid w:val="00762238"/>
    <w:rsid w:val="00762B0A"/>
    <w:rsid w:val="00764EE0"/>
    <w:rsid w:val="007659D6"/>
    <w:rsid w:val="00770120"/>
    <w:rsid w:val="007724DE"/>
    <w:rsid w:val="00773268"/>
    <w:rsid w:val="00775469"/>
    <w:rsid w:val="00776E9A"/>
    <w:rsid w:val="00783117"/>
    <w:rsid w:val="0078504E"/>
    <w:rsid w:val="00786C05"/>
    <w:rsid w:val="00786C60"/>
    <w:rsid w:val="00787F8A"/>
    <w:rsid w:val="00790528"/>
    <w:rsid w:val="007920E0"/>
    <w:rsid w:val="007924F8"/>
    <w:rsid w:val="00794C6E"/>
    <w:rsid w:val="00794F2B"/>
    <w:rsid w:val="0079719E"/>
    <w:rsid w:val="007977C3"/>
    <w:rsid w:val="007A0C33"/>
    <w:rsid w:val="007A0DB7"/>
    <w:rsid w:val="007A1143"/>
    <w:rsid w:val="007A151D"/>
    <w:rsid w:val="007A2547"/>
    <w:rsid w:val="007A3718"/>
    <w:rsid w:val="007A4DE2"/>
    <w:rsid w:val="007A77BD"/>
    <w:rsid w:val="007B49F2"/>
    <w:rsid w:val="007B4BD3"/>
    <w:rsid w:val="007B4F0C"/>
    <w:rsid w:val="007B748B"/>
    <w:rsid w:val="007C398B"/>
    <w:rsid w:val="007C4944"/>
    <w:rsid w:val="007C5284"/>
    <w:rsid w:val="007C5CD2"/>
    <w:rsid w:val="007D278F"/>
    <w:rsid w:val="007D29C7"/>
    <w:rsid w:val="007E09F2"/>
    <w:rsid w:val="007E34D5"/>
    <w:rsid w:val="007E4371"/>
    <w:rsid w:val="007E43B1"/>
    <w:rsid w:val="007E44E8"/>
    <w:rsid w:val="007E4890"/>
    <w:rsid w:val="007E6EE3"/>
    <w:rsid w:val="007E6EF0"/>
    <w:rsid w:val="007E78A5"/>
    <w:rsid w:val="007F0452"/>
    <w:rsid w:val="007F0B9E"/>
    <w:rsid w:val="007F31AE"/>
    <w:rsid w:val="007F3E32"/>
    <w:rsid w:val="007F5365"/>
    <w:rsid w:val="0080032E"/>
    <w:rsid w:val="008009E9"/>
    <w:rsid w:val="008012D3"/>
    <w:rsid w:val="008013D4"/>
    <w:rsid w:val="00802220"/>
    <w:rsid w:val="0080273C"/>
    <w:rsid w:val="0080285A"/>
    <w:rsid w:val="00804C2C"/>
    <w:rsid w:val="00810E82"/>
    <w:rsid w:val="008120C5"/>
    <w:rsid w:val="0081292A"/>
    <w:rsid w:val="0081574A"/>
    <w:rsid w:val="00815FC6"/>
    <w:rsid w:val="00821A48"/>
    <w:rsid w:val="00822BFF"/>
    <w:rsid w:val="0082391A"/>
    <w:rsid w:val="0082436A"/>
    <w:rsid w:val="00825F5E"/>
    <w:rsid w:val="00830D51"/>
    <w:rsid w:val="00834D2A"/>
    <w:rsid w:val="008357A0"/>
    <w:rsid w:val="008371F1"/>
    <w:rsid w:val="008379E6"/>
    <w:rsid w:val="00841034"/>
    <w:rsid w:val="0084180D"/>
    <w:rsid w:val="00843A80"/>
    <w:rsid w:val="008445CF"/>
    <w:rsid w:val="00845B9B"/>
    <w:rsid w:val="008462C4"/>
    <w:rsid w:val="00850F07"/>
    <w:rsid w:val="00851E4C"/>
    <w:rsid w:val="00852F58"/>
    <w:rsid w:val="00853115"/>
    <w:rsid w:val="00854F29"/>
    <w:rsid w:val="00855780"/>
    <w:rsid w:val="00855E41"/>
    <w:rsid w:val="00856A76"/>
    <w:rsid w:val="00860B01"/>
    <w:rsid w:val="0086343A"/>
    <w:rsid w:val="008641FF"/>
    <w:rsid w:val="00864F4C"/>
    <w:rsid w:val="00867BC3"/>
    <w:rsid w:val="008701C9"/>
    <w:rsid w:val="00870FC1"/>
    <w:rsid w:val="0087288A"/>
    <w:rsid w:val="00876D52"/>
    <w:rsid w:val="00882A58"/>
    <w:rsid w:val="008841AA"/>
    <w:rsid w:val="00884AA6"/>
    <w:rsid w:val="00885843"/>
    <w:rsid w:val="008869A2"/>
    <w:rsid w:val="008918B5"/>
    <w:rsid w:val="008919D8"/>
    <w:rsid w:val="0089318A"/>
    <w:rsid w:val="00893832"/>
    <w:rsid w:val="008938A6"/>
    <w:rsid w:val="00893993"/>
    <w:rsid w:val="008941EB"/>
    <w:rsid w:val="00895041"/>
    <w:rsid w:val="008957A0"/>
    <w:rsid w:val="00897016"/>
    <w:rsid w:val="008A3015"/>
    <w:rsid w:val="008A5BEF"/>
    <w:rsid w:val="008A5EBF"/>
    <w:rsid w:val="008B39D2"/>
    <w:rsid w:val="008B4E08"/>
    <w:rsid w:val="008C220B"/>
    <w:rsid w:val="008C3C0A"/>
    <w:rsid w:val="008C455D"/>
    <w:rsid w:val="008C4865"/>
    <w:rsid w:val="008C51F8"/>
    <w:rsid w:val="008D00B8"/>
    <w:rsid w:val="008D08BF"/>
    <w:rsid w:val="008D3466"/>
    <w:rsid w:val="008D3BFF"/>
    <w:rsid w:val="008D41AB"/>
    <w:rsid w:val="008D52EE"/>
    <w:rsid w:val="008D741B"/>
    <w:rsid w:val="008D7A33"/>
    <w:rsid w:val="008E0C6D"/>
    <w:rsid w:val="008E2C00"/>
    <w:rsid w:val="008E358C"/>
    <w:rsid w:val="008E394F"/>
    <w:rsid w:val="008E4DA5"/>
    <w:rsid w:val="008E4FF4"/>
    <w:rsid w:val="008E7696"/>
    <w:rsid w:val="008F19E6"/>
    <w:rsid w:val="00905A11"/>
    <w:rsid w:val="00906738"/>
    <w:rsid w:val="00907C20"/>
    <w:rsid w:val="00907FCC"/>
    <w:rsid w:val="0091018D"/>
    <w:rsid w:val="0091159F"/>
    <w:rsid w:val="00911603"/>
    <w:rsid w:val="009137CE"/>
    <w:rsid w:val="00913ED3"/>
    <w:rsid w:val="00915014"/>
    <w:rsid w:val="00915232"/>
    <w:rsid w:val="00915297"/>
    <w:rsid w:val="00916011"/>
    <w:rsid w:val="00923D82"/>
    <w:rsid w:val="00924652"/>
    <w:rsid w:val="009255C8"/>
    <w:rsid w:val="00926F5E"/>
    <w:rsid w:val="009325B1"/>
    <w:rsid w:val="00933B5E"/>
    <w:rsid w:val="009346FB"/>
    <w:rsid w:val="00934980"/>
    <w:rsid w:val="00936236"/>
    <w:rsid w:val="009374E0"/>
    <w:rsid w:val="009454EA"/>
    <w:rsid w:val="00951E9C"/>
    <w:rsid w:val="0095218A"/>
    <w:rsid w:val="009525DA"/>
    <w:rsid w:val="0095684C"/>
    <w:rsid w:val="00956F9E"/>
    <w:rsid w:val="00957056"/>
    <w:rsid w:val="009623CD"/>
    <w:rsid w:val="009637BA"/>
    <w:rsid w:val="00965946"/>
    <w:rsid w:val="009706DE"/>
    <w:rsid w:val="00970FAB"/>
    <w:rsid w:val="0097543E"/>
    <w:rsid w:val="00975B0A"/>
    <w:rsid w:val="00976997"/>
    <w:rsid w:val="009771C2"/>
    <w:rsid w:val="009824F1"/>
    <w:rsid w:val="009825E0"/>
    <w:rsid w:val="00982C6F"/>
    <w:rsid w:val="00985365"/>
    <w:rsid w:val="0098578E"/>
    <w:rsid w:val="009866FC"/>
    <w:rsid w:val="00991DDA"/>
    <w:rsid w:val="00994116"/>
    <w:rsid w:val="00994163"/>
    <w:rsid w:val="00994611"/>
    <w:rsid w:val="009965BA"/>
    <w:rsid w:val="00997505"/>
    <w:rsid w:val="009A2BEF"/>
    <w:rsid w:val="009A51DA"/>
    <w:rsid w:val="009A6276"/>
    <w:rsid w:val="009B1647"/>
    <w:rsid w:val="009B1BE8"/>
    <w:rsid w:val="009B450A"/>
    <w:rsid w:val="009B5E12"/>
    <w:rsid w:val="009B6F50"/>
    <w:rsid w:val="009C0B5D"/>
    <w:rsid w:val="009C1E49"/>
    <w:rsid w:val="009C3C3E"/>
    <w:rsid w:val="009C5F47"/>
    <w:rsid w:val="009C63B4"/>
    <w:rsid w:val="009D10CD"/>
    <w:rsid w:val="009D12B1"/>
    <w:rsid w:val="009D1708"/>
    <w:rsid w:val="009D1B6B"/>
    <w:rsid w:val="009D2BE4"/>
    <w:rsid w:val="009D59C9"/>
    <w:rsid w:val="009D6AD3"/>
    <w:rsid w:val="009D7888"/>
    <w:rsid w:val="009E0EE1"/>
    <w:rsid w:val="009E3AE6"/>
    <w:rsid w:val="009E46C7"/>
    <w:rsid w:val="009E4FE0"/>
    <w:rsid w:val="009E5557"/>
    <w:rsid w:val="009F0464"/>
    <w:rsid w:val="009F07B1"/>
    <w:rsid w:val="009F0BAA"/>
    <w:rsid w:val="009F128A"/>
    <w:rsid w:val="009F25D0"/>
    <w:rsid w:val="009F2643"/>
    <w:rsid w:val="009F2DD9"/>
    <w:rsid w:val="009F5111"/>
    <w:rsid w:val="009F73F6"/>
    <w:rsid w:val="00A008CC"/>
    <w:rsid w:val="00A050C3"/>
    <w:rsid w:val="00A05F32"/>
    <w:rsid w:val="00A067A7"/>
    <w:rsid w:val="00A108BA"/>
    <w:rsid w:val="00A1260F"/>
    <w:rsid w:val="00A12FA3"/>
    <w:rsid w:val="00A137C7"/>
    <w:rsid w:val="00A1751C"/>
    <w:rsid w:val="00A202C1"/>
    <w:rsid w:val="00A220B7"/>
    <w:rsid w:val="00A22BD3"/>
    <w:rsid w:val="00A30043"/>
    <w:rsid w:val="00A300B8"/>
    <w:rsid w:val="00A304E1"/>
    <w:rsid w:val="00A31F16"/>
    <w:rsid w:val="00A34BE2"/>
    <w:rsid w:val="00A35124"/>
    <w:rsid w:val="00A40BE8"/>
    <w:rsid w:val="00A42D88"/>
    <w:rsid w:val="00A432B7"/>
    <w:rsid w:val="00A50E17"/>
    <w:rsid w:val="00A54164"/>
    <w:rsid w:val="00A55C7B"/>
    <w:rsid w:val="00A5627A"/>
    <w:rsid w:val="00A563C5"/>
    <w:rsid w:val="00A63041"/>
    <w:rsid w:val="00A64658"/>
    <w:rsid w:val="00A64A06"/>
    <w:rsid w:val="00A66FB4"/>
    <w:rsid w:val="00A70341"/>
    <w:rsid w:val="00A72561"/>
    <w:rsid w:val="00A7312D"/>
    <w:rsid w:val="00A73F9C"/>
    <w:rsid w:val="00A77418"/>
    <w:rsid w:val="00A77646"/>
    <w:rsid w:val="00A80D7E"/>
    <w:rsid w:val="00A823D8"/>
    <w:rsid w:val="00A83204"/>
    <w:rsid w:val="00A863D1"/>
    <w:rsid w:val="00A90C6D"/>
    <w:rsid w:val="00A9183C"/>
    <w:rsid w:val="00A9791B"/>
    <w:rsid w:val="00A97AD3"/>
    <w:rsid w:val="00AA2EE7"/>
    <w:rsid w:val="00AA4E59"/>
    <w:rsid w:val="00AA6BB4"/>
    <w:rsid w:val="00AA7566"/>
    <w:rsid w:val="00AA7E20"/>
    <w:rsid w:val="00AA7F7B"/>
    <w:rsid w:val="00AB0549"/>
    <w:rsid w:val="00AB30A6"/>
    <w:rsid w:val="00AB7C5D"/>
    <w:rsid w:val="00AC4B04"/>
    <w:rsid w:val="00AC5554"/>
    <w:rsid w:val="00AC5611"/>
    <w:rsid w:val="00AC56B5"/>
    <w:rsid w:val="00AC66B8"/>
    <w:rsid w:val="00AD0C14"/>
    <w:rsid w:val="00AD2A70"/>
    <w:rsid w:val="00AD2D17"/>
    <w:rsid w:val="00AD2DA8"/>
    <w:rsid w:val="00AD6913"/>
    <w:rsid w:val="00AD6A37"/>
    <w:rsid w:val="00AE1C22"/>
    <w:rsid w:val="00AE1D02"/>
    <w:rsid w:val="00AE6157"/>
    <w:rsid w:val="00AE7418"/>
    <w:rsid w:val="00AF0365"/>
    <w:rsid w:val="00AF2712"/>
    <w:rsid w:val="00AF55BF"/>
    <w:rsid w:val="00B02493"/>
    <w:rsid w:val="00B026C7"/>
    <w:rsid w:val="00B046B6"/>
    <w:rsid w:val="00B04B68"/>
    <w:rsid w:val="00B05217"/>
    <w:rsid w:val="00B1031A"/>
    <w:rsid w:val="00B10422"/>
    <w:rsid w:val="00B110D5"/>
    <w:rsid w:val="00B12E62"/>
    <w:rsid w:val="00B13738"/>
    <w:rsid w:val="00B14540"/>
    <w:rsid w:val="00B179C5"/>
    <w:rsid w:val="00B17E44"/>
    <w:rsid w:val="00B2009C"/>
    <w:rsid w:val="00B210B7"/>
    <w:rsid w:val="00B218BC"/>
    <w:rsid w:val="00B21ABD"/>
    <w:rsid w:val="00B23B69"/>
    <w:rsid w:val="00B32133"/>
    <w:rsid w:val="00B336E6"/>
    <w:rsid w:val="00B33DD9"/>
    <w:rsid w:val="00B358CD"/>
    <w:rsid w:val="00B36110"/>
    <w:rsid w:val="00B36576"/>
    <w:rsid w:val="00B4121E"/>
    <w:rsid w:val="00B42A2F"/>
    <w:rsid w:val="00B4561D"/>
    <w:rsid w:val="00B46142"/>
    <w:rsid w:val="00B47AE8"/>
    <w:rsid w:val="00B51D94"/>
    <w:rsid w:val="00B52C51"/>
    <w:rsid w:val="00B537DE"/>
    <w:rsid w:val="00B550A2"/>
    <w:rsid w:val="00B57EB9"/>
    <w:rsid w:val="00B618D6"/>
    <w:rsid w:val="00B61CEB"/>
    <w:rsid w:val="00B63F13"/>
    <w:rsid w:val="00B64B21"/>
    <w:rsid w:val="00B6581A"/>
    <w:rsid w:val="00B66DFC"/>
    <w:rsid w:val="00B710C8"/>
    <w:rsid w:val="00B72FD9"/>
    <w:rsid w:val="00B73BA6"/>
    <w:rsid w:val="00B75B89"/>
    <w:rsid w:val="00B76F78"/>
    <w:rsid w:val="00B77A68"/>
    <w:rsid w:val="00B77DA2"/>
    <w:rsid w:val="00B80011"/>
    <w:rsid w:val="00B81DA2"/>
    <w:rsid w:val="00B81EEC"/>
    <w:rsid w:val="00B835E9"/>
    <w:rsid w:val="00B8557E"/>
    <w:rsid w:val="00B85C1C"/>
    <w:rsid w:val="00B86D95"/>
    <w:rsid w:val="00B86DD3"/>
    <w:rsid w:val="00B87C25"/>
    <w:rsid w:val="00B950FB"/>
    <w:rsid w:val="00B95B5E"/>
    <w:rsid w:val="00BA09E7"/>
    <w:rsid w:val="00BA2F02"/>
    <w:rsid w:val="00BA3B2A"/>
    <w:rsid w:val="00BA3E86"/>
    <w:rsid w:val="00BA4FB6"/>
    <w:rsid w:val="00BA691F"/>
    <w:rsid w:val="00BA6E50"/>
    <w:rsid w:val="00BA7A88"/>
    <w:rsid w:val="00BB0863"/>
    <w:rsid w:val="00BB219D"/>
    <w:rsid w:val="00BB2EBD"/>
    <w:rsid w:val="00BB3A48"/>
    <w:rsid w:val="00BC1ED4"/>
    <w:rsid w:val="00BC5F22"/>
    <w:rsid w:val="00BC6572"/>
    <w:rsid w:val="00BC734F"/>
    <w:rsid w:val="00BD32C9"/>
    <w:rsid w:val="00BD339A"/>
    <w:rsid w:val="00BD4FCF"/>
    <w:rsid w:val="00BD50D6"/>
    <w:rsid w:val="00BE4A52"/>
    <w:rsid w:val="00BF0C52"/>
    <w:rsid w:val="00BF0CB4"/>
    <w:rsid w:val="00BF2108"/>
    <w:rsid w:val="00BF498E"/>
    <w:rsid w:val="00BF5C15"/>
    <w:rsid w:val="00BF63F2"/>
    <w:rsid w:val="00BF761A"/>
    <w:rsid w:val="00C00C61"/>
    <w:rsid w:val="00C0418B"/>
    <w:rsid w:val="00C13578"/>
    <w:rsid w:val="00C13C17"/>
    <w:rsid w:val="00C149D7"/>
    <w:rsid w:val="00C159F9"/>
    <w:rsid w:val="00C17327"/>
    <w:rsid w:val="00C21CC2"/>
    <w:rsid w:val="00C2377D"/>
    <w:rsid w:val="00C276C4"/>
    <w:rsid w:val="00C3065B"/>
    <w:rsid w:val="00C30C1D"/>
    <w:rsid w:val="00C316D9"/>
    <w:rsid w:val="00C33EA8"/>
    <w:rsid w:val="00C348B2"/>
    <w:rsid w:val="00C34C1A"/>
    <w:rsid w:val="00C34E6A"/>
    <w:rsid w:val="00C35BE2"/>
    <w:rsid w:val="00C37421"/>
    <w:rsid w:val="00C41F18"/>
    <w:rsid w:val="00C43BB7"/>
    <w:rsid w:val="00C46AA1"/>
    <w:rsid w:val="00C46F73"/>
    <w:rsid w:val="00C47A54"/>
    <w:rsid w:val="00C54CBF"/>
    <w:rsid w:val="00C550E0"/>
    <w:rsid w:val="00C557CB"/>
    <w:rsid w:val="00C56866"/>
    <w:rsid w:val="00C579D7"/>
    <w:rsid w:val="00C627EB"/>
    <w:rsid w:val="00C64E5A"/>
    <w:rsid w:val="00C66100"/>
    <w:rsid w:val="00C70961"/>
    <w:rsid w:val="00C7314D"/>
    <w:rsid w:val="00C74835"/>
    <w:rsid w:val="00C762D9"/>
    <w:rsid w:val="00C801CA"/>
    <w:rsid w:val="00C8042F"/>
    <w:rsid w:val="00C81C54"/>
    <w:rsid w:val="00C8430C"/>
    <w:rsid w:val="00C926B0"/>
    <w:rsid w:val="00C933E3"/>
    <w:rsid w:val="00C94528"/>
    <w:rsid w:val="00C95EDB"/>
    <w:rsid w:val="00C96A6A"/>
    <w:rsid w:val="00C978F4"/>
    <w:rsid w:val="00CA2D54"/>
    <w:rsid w:val="00CA3C82"/>
    <w:rsid w:val="00CB29B9"/>
    <w:rsid w:val="00CB71DD"/>
    <w:rsid w:val="00CB7556"/>
    <w:rsid w:val="00CB7D28"/>
    <w:rsid w:val="00CC330E"/>
    <w:rsid w:val="00CC3429"/>
    <w:rsid w:val="00CC3C96"/>
    <w:rsid w:val="00CC5F92"/>
    <w:rsid w:val="00CC6362"/>
    <w:rsid w:val="00CC66A0"/>
    <w:rsid w:val="00CC7419"/>
    <w:rsid w:val="00CD02BD"/>
    <w:rsid w:val="00CD2CD6"/>
    <w:rsid w:val="00CD4B21"/>
    <w:rsid w:val="00CD59C3"/>
    <w:rsid w:val="00CD621A"/>
    <w:rsid w:val="00CD6AF9"/>
    <w:rsid w:val="00CE09B2"/>
    <w:rsid w:val="00CE28BE"/>
    <w:rsid w:val="00CE3A14"/>
    <w:rsid w:val="00CE6139"/>
    <w:rsid w:val="00CE6416"/>
    <w:rsid w:val="00CE65EF"/>
    <w:rsid w:val="00CE6B1C"/>
    <w:rsid w:val="00CE6E56"/>
    <w:rsid w:val="00CF0457"/>
    <w:rsid w:val="00CF0DEB"/>
    <w:rsid w:val="00CF3F18"/>
    <w:rsid w:val="00CF5E75"/>
    <w:rsid w:val="00D02D82"/>
    <w:rsid w:val="00D0389C"/>
    <w:rsid w:val="00D07F93"/>
    <w:rsid w:val="00D110D1"/>
    <w:rsid w:val="00D12E36"/>
    <w:rsid w:val="00D12FA6"/>
    <w:rsid w:val="00D131D7"/>
    <w:rsid w:val="00D13A5A"/>
    <w:rsid w:val="00D169CC"/>
    <w:rsid w:val="00D16B80"/>
    <w:rsid w:val="00D17110"/>
    <w:rsid w:val="00D22C67"/>
    <w:rsid w:val="00D26C16"/>
    <w:rsid w:val="00D32313"/>
    <w:rsid w:val="00D328A6"/>
    <w:rsid w:val="00D32C3D"/>
    <w:rsid w:val="00D335AA"/>
    <w:rsid w:val="00D4144B"/>
    <w:rsid w:val="00D415BE"/>
    <w:rsid w:val="00D41F24"/>
    <w:rsid w:val="00D425D9"/>
    <w:rsid w:val="00D43385"/>
    <w:rsid w:val="00D43A89"/>
    <w:rsid w:val="00D4454D"/>
    <w:rsid w:val="00D50096"/>
    <w:rsid w:val="00D51707"/>
    <w:rsid w:val="00D54F1C"/>
    <w:rsid w:val="00D5509A"/>
    <w:rsid w:val="00D57ABF"/>
    <w:rsid w:val="00D6066C"/>
    <w:rsid w:val="00D61AD1"/>
    <w:rsid w:val="00D62186"/>
    <w:rsid w:val="00D6438A"/>
    <w:rsid w:val="00D64CEA"/>
    <w:rsid w:val="00D6626D"/>
    <w:rsid w:val="00D70AF0"/>
    <w:rsid w:val="00D72173"/>
    <w:rsid w:val="00D73798"/>
    <w:rsid w:val="00D77853"/>
    <w:rsid w:val="00D77FD0"/>
    <w:rsid w:val="00D804EA"/>
    <w:rsid w:val="00D806FC"/>
    <w:rsid w:val="00D81E1A"/>
    <w:rsid w:val="00D84968"/>
    <w:rsid w:val="00D84CC1"/>
    <w:rsid w:val="00D85656"/>
    <w:rsid w:val="00D91EAD"/>
    <w:rsid w:val="00D930DF"/>
    <w:rsid w:val="00D9398E"/>
    <w:rsid w:val="00D93BDC"/>
    <w:rsid w:val="00D94813"/>
    <w:rsid w:val="00D962EA"/>
    <w:rsid w:val="00D969BA"/>
    <w:rsid w:val="00D970CF"/>
    <w:rsid w:val="00DA0455"/>
    <w:rsid w:val="00DA1681"/>
    <w:rsid w:val="00DA1863"/>
    <w:rsid w:val="00DA1CEB"/>
    <w:rsid w:val="00DA210F"/>
    <w:rsid w:val="00DA290D"/>
    <w:rsid w:val="00DA311C"/>
    <w:rsid w:val="00DA331A"/>
    <w:rsid w:val="00DA38CC"/>
    <w:rsid w:val="00DA3F64"/>
    <w:rsid w:val="00DA574F"/>
    <w:rsid w:val="00DA6356"/>
    <w:rsid w:val="00DA66DB"/>
    <w:rsid w:val="00DA6D41"/>
    <w:rsid w:val="00DB0A7A"/>
    <w:rsid w:val="00DB1339"/>
    <w:rsid w:val="00DB176E"/>
    <w:rsid w:val="00DB1CB8"/>
    <w:rsid w:val="00DB1DA2"/>
    <w:rsid w:val="00DB5582"/>
    <w:rsid w:val="00DB7E4A"/>
    <w:rsid w:val="00DC03CB"/>
    <w:rsid w:val="00DC0FF2"/>
    <w:rsid w:val="00DC295F"/>
    <w:rsid w:val="00DC4544"/>
    <w:rsid w:val="00DC4585"/>
    <w:rsid w:val="00DC52D5"/>
    <w:rsid w:val="00DC56BA"/>
    <w:rsid w:val="00DD20B9"/>
    <w:rsid w:val="00DD427D"/>
    <w:rsid w:val="00DD6339"/>
    <w:rsid w:val="00DD7D6A"/>
    <w:rsid w:val="00DE0D73"/>
    <w:rsid w:val="00DE3794"/>
    <w:rsid w:val="00DE3A0D"/>
    <w:rsid w:val="00DE51FC"/>
    <w:rsid w:val="00DE6E3D"/>
    <w:rsid w:val="00DE6F1D"/>
    <w:rsid w:val="00DF193F"/>
    <w:rsid w:val="00DF1F40"/>
    <w:rsid w:val="00DF66DD"/>
    <w:rsid w:val="00DF6752"/>
    <w:rsid w:val="00DF7893"/>
    <w:rsid w:val="00E02048"/>
    <w:rsid w:val="00E0444F"/>
    <w:rsid w:val="00E10697"/>
    <w:rsid w:val="00E11744"/>
    <w:rsid w:val="00E11AD4"/>
    <w:rsid w:val="00E13013"/>
    <w:rsid w:val="00E14413"/>
    <w:rsid w:val="00E14933"/>
    <w:rsid w:val="00E20B4A"/>
    <w:rsid w:val="00E220F0"/>
    <w:rsid w:val="00E223AE"/>
    <w:rsid w:val="00E22C1F"/>
    <w:rsid w:val="00E23855"/>
    <w:rsid w:val="00E25C63"/>
    <w:rsid w:val="00E25D59"/>
    <w:rsid w:val="00E260BC"/>
    <w:rsid w:val="00E304B1"/>
    <w:rsid w:val="00E3065A"/>
    <w:rsid w:val="00E32FBD"/>
    <w:rsid w:val="00E33626"/>
    <w:rsid w:val="00E35AEB"/>
    <w:rsid w:val="00E37FF8"/>
    <w:rsid w:val="00E4052A"/>
    <w:rsid w:val="00E4106D"/>
    <w:rsid w:val="00E4130D"/>
    <w:rsid w:val="00E448E3"/>
    <w:rsid w:val="00E449AF"/>
    <w:rsid w:val="00E44FCF"/>
    <w:rsid w:val="00E45435"/>
    <w:rsid w:val="00E461D2"/>
    <w:rsid w:val="00E46EC1"/>
    <w:rsid w:val="00E477D7"/>
    <w:rsid w:val="00E53814"/>
    <w:rsid w:val="00E53979"/>
    <w:rsid w:val="00E55BC9"/>
    <w:rsid w:val="00E5795B"/>
    <w:rsid w:val="00E6041E"/>
    <w:rsid w:val="00E61026"/>
    <w:rsid w:val="00E6207E"/>
    <w:rsid w:val="00E628A1"/>
    <w:rsid w:val="00E62DD7"/>
    <w:rsid w:val="00E632D8"/>
    <w:rsid w:val="00E65F11"/>
    <w:rsid w:val="00E7084B"/>
    <w:rsid w:val="00E71A5E"/>
    <w:rsid w:val="00E74946"/>
    <w:rsid w:val="00E749B8"/>
    <w:rsid w:val="00E75199"/>
    <w:rsid w:val="00E77E6B"/>
    <w:rsid w:val="00E851BB"/>
    <w:rsid w:val="00E90C76"/>
    <w:rsid w:val="00E91F69"/>
    <w:rsid w:val="00E938A5"/>
    <w:rsid w:val="00E95455"/>
    <w:rsid w:val="00E95F1E"/>
    <w:rsid w:val="00E961F1"/>
    <w:rsid w:val="00E963AC"/>
    <w:rsid w:val="00EA042F"/>
    <w:rsid w:val="00EA0CEC"/>
    <w:rsid w:val="00EA1D60"/>
    <w:rsid w:val="00EA22A7"/>
    <w:rsid w:val="00EA73FD"/>
    <w:rsid w:val="00EB0357"/>
    <w:rsid w:val="00EB0CCF"/>
    <w:rsid w:val="00EB0CE1"/>
    <w:rsid w:val="00EB1FD3"/>
    <w:rsid w:val="00EB3765"/>
    <w:rsid w:val="00EB4248"/>
    <w:rsid w:val="00EB5C03"/>
    <w:rsid w:val="00EB64CD"/>
    <w:rsid w:val="00EB64ED"/>
    <w:rsid w:val="00EB7575"/>
    <w:rsid w:val="00EC09A4"/>
    <w:rsid w:val="00EC1A84"/>
    <w:rsid w:val="00EC2502"/>
    <w:rsid w:val="00EC2EA3"/>
    <w:rsid w:val="00EC3CD0"/>
    <w:rsid w:val="00EC3DF5"/>
    <w:rsid w:val="00ED05BC"/>
    <w:rsid w:val="00ED1808"/>
    <w:rsid w:val="00ED1AD2"/>
    <w:rsid w:val="00ED22AA"/>
    <w:rsid w:val="00ED2521"/>
    <w:rsid w:val="00ED2DF4"/>
    <w:rsid w:val="00ED4E38"/>
    <w:rsid w:val="00ED737B"/>
    <w:rsid w:val="00ED79D2"/>
    <w:rsid w:val="00ED7D13"/>
    <w:rsid w:val="00EE2002"/>
    <w:rsid w:val="00EE7B44"/>
    <w:rsid w:val="00EF0BA5"/>
    <w:rsid w:val="00EF1633"/>
    <w:rsid w:val="00EF4700"/>
    <w:rsid w:val="00EF6951"/>
    <w:rsid w:val="00EF7E74"/>
    <w:rsid w:val="00F0141C"/>
    <w:rsid w:val="00F01AC3"/>
    <w:rsid w:val="00F04230"/>
    <w:rsid w:val="00F04D95"/>
    <w:rsid w:val="00F07ADA"/>
    <w:rsid w:val="00F14A42"/>
    <w:rsid w:val="00F15D1F"/>
    <w:rsid w:val="00F17196"/>
    <w:rsid w:val="00F22424"/>
    <w:rsid w:val="00F2692A"/>
    <w:rsid w:val="00F32A46"/>
    <w:rsid w:val="00F32D66"/>
    <w:rsid w:val="00F35330"/>
    <w:rsid w:val="00F36142"/>
    <w:rsid w:val="00F37EB3"/>
    <w:rsid w:val="00F4355A"/>
    <w:rsid w:val="00F446C7"/>
    <w:rsid w:val="00F44730"/>
    <w:rsid w:val="00F45F54"/>
    <w:rsid w:val="00F53458"/>
    <w:rsid w:val="00F54336"/>
    <w:rsid w:val="00F54CA0"/>
    <w:rsid w:val="00F56997"/>
    <w:rsid w:val="00F57946"/>
    <w:rsid w:val="00F61B25"/>
    <w:rsid w:val="00F61B31"/>
    <w:rsid w:val="00F61CEC"/>
    <w:rsid w:val="00F63D38"/>
    <w:rsid w:val="00F66D44"/>
    <w:rsid w:val="00F704EE"/>
    <w:rsid w:val="00F726BF"/>
    <w:rsid w:val="00F74187"/>
    <w:rsid w:val="00F75E14"/>
    <w:rsid w:val="00F76F93"/>
    <w:rsid w:val="00F77728"/>
    <w:rsid w:val="00F77A0A"/>
    <w:rsid w:val="00F77BCE"/>
    <w:rsid w:val="00F8149F"/>
    <w:rsid w:val="00F83CA3"/>
    <w:rsid w:val="00F86B1C"/>
    <w:rsid w:val="00F8753D"/>
    <w:rsid w:val="00F91355"/>
    <w:rsid w:val="00F91C70"/>
    <w:rsid w:val="00F9428A"/>
    <w:rsid w:val="00F94819"/>
    <w:rsid w:val="00F962C1"/>
    <w:rsid w:val="00F96E50"/>
    <w:rsid w:val="00F9786C"/>
    <w:rsid w:val="00FA1AE7"/>
    <w:rsid w:val="00FA2A66"/>
    <w:rsid w:val="00FA2DFD"/>
    <w:rsid w:val="00FA6730"/>
    <w:rsid w:val="00FA690E"/>
    <w:rsid w:val="00FB05F6"/>
    <w:rsid w:val="00FB2162"/>
    <w:rsid w:val="00FB2A0D"/>
    <w:rsid w:val="00FC0ADD"/>
    <w:rsid w:val="00FC0CB6"/>
    <w:rsid w:val="00FC121A"/>
    <w:rsid w:val="00FC49AC"/>
    <w:rsid w:val="00FC5B39"/>
    <w:rsid w:val="00FC6EE1"/>
    <w:rsid w:val="00FC7200"/>
    <w:rsid w:val="00FC764A"/>
    <w:rsid w:val="00FD27CE"/>
    <w:rsid w:val="00FD7BC0"/>
    <w:rsid w:val="00FD7F8A"/>
    <w:rsid w:val="00FE04B1"/>
    <w:rsid w:val="00FE202A"/>
    <w:rsid w:val="00FE2D01"/>
    <w:rsid w:val="00FE4831"/>
    <w:rsid w:val="00FE5FAD"/>
    <w:rsid w:val="00FF38BA"/>
    <w:rsid w:val="00FF40D5"/>
    <w:rsid w:val="00FF453E"/>
    <w:rsid w:val="00FF4D19"/>
    <w:rsid w:val="00FF4FDD"/>
    <w:rsid w:val="00FF65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C16C"/>
  <w15:chartTrackingRefBased/>
  <w15:docId w15:val="{76CB00F7-CA5E-41EB-B23A-C6FF361C5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B5E"/>
    <w:pPr>
      <w:spacing w:before="120" w:after="120" w:line="288" w:lineRule="auto"/>
    </w:pPr>
    <w:rPr>
      <w:rFonts w:ascii="Arial" w:eastAsiaTheme="minorEastAsia" w:hAnsi="Arial"/>
    </w:rPr>
  </w:style>
  <w:style w:type="paragraph" w:styleId="Heading1">
    <w:name w:val="heading 1"/>
    <w:basedOn w:val="Normal"/>
    <w:next w:val="Normal"/>
    <w:link w:val="Heading1Char"/>
    <w:uiPriority w:val="9"/>
    <w:qFormat/>
    <w:rsid w:val="00975B0A"/>
    <w:pPr>
      <w:keepNext/>
      <w:keepLines/>
      <w:outlineLvl w:val="0"/>
    </w:pPr>
    <w:rPr>
      <w:rFonts w:eastAsiaTheme="majorEastAsia" w:cstheme="majorBidi"/>
      <w:b/>
      <w:bCs/>
      <w:color w:val="4EA72E" w:themeColor="accent6"/>
      <w:sz w:val="32"/>
      <w:szCs w:val="28"/>
    </w:rPr>
  </w:style>
  <w:style w:type="paragraph" w:styleId="Heading2">
    <w:name w:val="heading 2"/>
    <w:basedOn w:val="Normal"/>
    <w:next w:val="Normal"/>
    <w:link w:val="Heading2Char"/>
    <w:uiPriority w:val="9"/>
    <w:unhideWhenUsed/>
    <w:qFormat/>
    <w:rsid w:val="00975B0A"/>
    <w:pPr>
      <w:keepNext/>
      <w:keepLines/>
      <w:outlineLvl w:val="1"/>
    </w:pPr>
    <w:rPr>
      <w:rFonts w:eastAsiaTheme="majorEastAsia" w:cstheme="majorBidi"/>
      <w:b/>
      <w:bCs/>
      <w:color w:val="4EA72E" w:themeColor="accent6"/>
      <w:sz w:val="28"/>
      <w:szCs w:val="26"/>
    </w:rPr>
  </w:style>
  <w:style w:type="paragraph" w:styleId="Heading3">
    <w:name w:val="heading 3"/>
    <w:basedOn w:val="Normal"/>
    <w:next w:val="Normal"/>
    <w:link w:val="Heading3Char"/>
    <w:uiPriority w:val="9"/>
    <w:unhideWhenUsed/>
    <w:qFormat/>
    <w:rsid w:val="00975B0A"/>
    <w:pPr>
      <w:keepNext/>
      <w:keepLines/>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1433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433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433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33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33E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33E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B0A"/>
    <w:rPr>
      <w:rFonts w:ascii="Arial" w:eastAsiaTheme="majorEastAsia" w:hAnsi="Arial" w:cstheme="majorBidi"/>
      <w:b/>
      <w:bCs/>
      <w:color w:val="4EA72E" w:themeColor="accent6"/>
      <w:sz w:val="32"/>
      <w:szCs w:val="28"/>
    </w:rPr>
  </w:style>
  <w:style w:type="character" w:customStyle="1" w:styleId="Heading2Char">
    <w:name w:val="Heading 2 Char"/>
    <w:basedOn w:val="DefaultParagraphFont"/>
    <w:link w:val="Heading2"/>
    <w:uiPriority w:val="9"/>
    <w:rsid w:val="00975B0A"/>
    <w:rPr>
      <w:rFonts w:ascii="Arial" w:eastAsiaTheme="majorEastAsia" w:hAnsi="Arial" w:cstheme="majorBidi"/>
      <w:b/>
      <w:bCs/>
      <w:color w:val="4EA72E" w:themeColor="accent6"/>
      <w:sz w:val="28"/>
      <w:szCs w:val="26"/>
    </w:rPr>
  </w:style>
  <w:style w:type="character" w:customStyle="1" w:styleId="Heading3Char">
    <w:name w:val="Heading 3 Char"/>
    <w:basedOn w:val="DefaultParagraphFont"/>
    <w:link w:val="Heading3"/>
    <w:uiPriority w:val="9"/>
    <w:rsid w:val="00975B0A"/>
    <w:rPr>
      <w:rFonts w:ascii="Arial" w:eastAsiaTheme="majorEastAsia" w:hAnsi="Arial" w:cstheme="majorBidi"/>
      <w:b/>
      <w:bCs/>
    </w:rPr>
  </w:style>
  <w:style w:type="character" w:customStyle="1" w:styleId="Heading4Char">
    <w:name w:val="Heading 4 Char"/>
    <w:basedOn w:val="DefaultParagraphFont"/>
    <w:link w:val="Heading4"/>
    <w:uiPriority w:val="9"/>
    <w:semiHidden/>
    <w:rsid w:val="001433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3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3E6"/>
    <w:rPr>
      <w:rFonts w:eastAsiaTheme="majorEastAsia" w:cstheme="majorBidi"/>
      <w:color w:val="272727" w:themeColor="text1" w:themeTint="D8"/>
    </w:rPr>
  </w:style>
  <w:style w:type="paragraph" w:styleId="Title">
    <w:name w:val="Title"/>
    <w:basedOn w:val="Normal"/>
    <w:next w:val="Normal"/>
    <w:link w:val="TitleChar"/>
    <w:uiPriority w:val="10"/>
    <w:qFormat/>
    <w:rsid w:val="001433E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3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3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33E6"/>
    <w:rPr>
      <w:rFonts w:ascii="Arial" w:eastAsiaTheme="minorEastAsia" w:hAnsi="Arial"/>
      <w:i/>
      <w:iCs/>
      <w:color w:val="404040" w:themeColor="text1" w:themeTint="BF"/>
    </w:rPr>
  </w:style>
  <w:style w:type="paragraph" w:styleId="ListParagraph">
    <w:name w:val="List Paragraph"/>
    <w:basedOn w:val="Normal"/>
    <w:uiPriority w:val="34"/>
    <w:qFormat/>
    <w:rsid w:val="001433E6"/>
    <w:pPr>
      <w:ind w:left="720"/>
      <w:contextualSpacing/>
    </w:pPr>
  </w:style>
  <w:style w:type="character" w:styleId="IntenseEmphasis">
    <w:name w:val="Intense Emphasis"/>
    <w:basedOn w:val="DefaultParagraphFont"/>
    <w:uiPriority w:val="21"/>
    <w:qFormat/>
    <w:rsid w:val="001433E6"/>
    <w:rPr>
      <w:i/>
      <w:iCs/>
      <w:color w:val="0F4761" w:themeColor="accent1" w:themeShade="BF"/>
    </w:rPr>
  </w:style>
  <w:style w:type="paragraph" w:styleId="IntenseQuote">
    <w:name w:val="Intense Quote"/>
    <w:basedOn w:val="Normal"/>
    <w:next w:val="Normal"/>
    <w:link w:val="IntenseQuoteChar"/>
    <w:uiPriority w:val="30"/>
    <w:qFormat/>
    <w:rsid w:val="00143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3E6"/>
    <w:rPr>
      <w:rFonts w:ascii="Arial" w:eastAsiaTheme="minorEastAsia" w:hAnsi="Arial"/>
      <w:i/>
      <w:iCs/>
      <w:color w:val="0F4761" w:themeColor="accent1" w:themeShade="BF"/>
    </w:rPr>
  </w:style>
  <w:style w:type="character" w:styleId="IntenseReference">
    <w:name w:val="Intense Reference"/>
    <w:basedOn w:val="DefaultParagraphFont"/>
    <w:uiPriority w:val="32"/>
    <w:qFormat/>
    <w:rsid w:val="001433E6"/>
    <w:rPr>
      <w:b/>
      <w:bCs/>
      <w:smallCaps/>
      <w:color w:val="0F4761" w:themeColor="accent1" w:themeShade="BF"/>
      <w:spacing w:val="5"/>
    </w:rPr>
  </w:style>
  <w:style w:type="table" w:styleId="TableGrid">
    <w:name w:val="Table Grid"/>
    <w:basedOn w:val="TableNormal"/>
    <w:uiPriority w:val="39"/>
    <w:rsid w:val="000D6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21917"/>
    <w:rPr>
      <w:b/>
      <w:bCs/>
    </w:rPr>
  </w:style>
  <w:style w:type="paragraph" w:styleId="NormalWeb">
    <w:name w:val="Normal (Web)"/>
    <w:basedOn w:val="Normal"/>
    <w:uiPriority w:val="99"/>
    <w:semiHidden/>
    <w:unhideWhenUsed/>
    <w:rsid w:val="00421917"/>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Header">
    <w:name w:val="header"/>
    <w:basedOn w:val="Normal"/>
    <w:link w:val="HeaderChar"/>
    <w:uiPriority w:val="99"/>
    <w:unhideWhenUsed/>
    <w:rsid w:val="00EA042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A042F"/>
    <w:rPr>
      <w:rFonts w:ascii="Arial" w:eastAsiaTheme="minorEastAsia" w:hAnsi="Arial"/>
    </w:rPr>
  </w:style>
  <w:style w:type="paragraph" w:styleId="Footer">
    <w:name w:val="footer"/>
    <w:basedOn w:val="Normal"/>
    <w:link w:val="FooterChar"/>
    <w:uiPriority w:val="99"/>
    <w:unhideWhenUsed/>
    <w:rsid w:val="00EA042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A042F"/>
    <w:rPr>
      <w:rFonts w:ascii="Arial" w:eastAsiaTheme="minorEastAsia" w:hAnsi="Arial"/>
    </w:rPr>
  </w:style>
  <w:style w:type="character" w:styleId="Hyperlink">
    <w:name w:val="Hyperlink"/>
    <w:basedOn w:val="DefaultParagraphFont"/>
    <w:uiPriority w:val="99"/>
    <w:unhideWhenUsed/>
    <w:rsid w:val="009C63B4"/>
    <w:rPr>
      <w:color w:val="467886" w:themeColor="hyperlink"/>
      <w:u w:val="single"/>
    </w:rPr>
  </w:style>
  <w:style w:type="character" w:styleId="UnresolvedMention">
    <w:name w:val="Unresolved Mention"/>
    <w:basedOn w:val="DefaultParagraphFont"/>
    <w:uiPriority w:val="99"/>
    <w:semiHidden/>
    <w:unhideWhenUsed/>
    <w:rsid w:val="009C6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dsnews.com.au/health/not-all-australians-are-washing-their-hands-as-often-as-they-should/news-story/e5475d5053265f87f53c42ffdd928f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9565D-0A6D-4497-8392-C4C6AB23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Mittra</dc:creator>
  <cp:keywords/>
  <dc:description/>
  <cp:lastModifiedBy>Carolyn Mittra</cp:lastModifiedBy>
  <cp:revision>17</cp:revision>
  <dcterms:created xsi:type="dcterms:W3CDTF">2026-09-25T04:44:00Z</dcterms:created>
  <dcterms:modified xsi:type="dcterms:W3CDTF">2026-09-25T05:22:00Z</dcterms:modified>
</cp:coreProperties>
</file>